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A5AAF">
      <w:pPr>
        <w:jc w:val="center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  <w:t>奉节县中医院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vertAlign w:val="baseline"/>
          <w:lang w:val="en-US" w:eastAsia="zh-CN"/>
        </w:rPr>
        <w:t>病人监护仪采购项目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</w:rPr>
        <w:t>市场调研询价函</w:t>
      </w:r>
    </w:p>
    <w:p w14:paraId="78F01D70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5A5C82E6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潜在供应商</w:t>
      </w:r>
    </w:p>
    <w:p w14:paraId="0F2C12D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为保障医院医疗服务开展及学科发展需求，我方拟对以下医疗设备进行市场调研及询价，诚邀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符合要求的供应商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参与报价并提供相关信息，具体要求如下：</w:t>
      </w:r>
    </w:p>
    <w:p w14:paraId="31BC6F4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一、询价设备清单及技术参数</w:t>
      </w:r>
    </w:p>
    <w:tbl>
      <w:tblPr>
        <w:tblStyle w:val="4"/>
        <w:tblW w:w="10234" w:type="dxa"/>
        <w:tblInd w:w="-4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4"/>
        <w:gridCol w:w="1000"/>
        <w:gridCol w:w="7550"/>
      </w:tblGrid>
      <w:tr w14:paraId="3816E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4" w:type="dxa"/>
          </w:tcPr>
          <w:p w14:paraId="682FD8BE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000" w:type="dxa"/>
          </w:tcPr>
          <w:p w14:paraId="2910E3D4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7550" w:type="dxa"/>
          </w:tcPr>
          <w:p w14:paraId="0494D94F">
            <w:pPr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核心技术参数要求</w:t>
            </w:r>
          </w:p>
        </w:tc>
      </w:tr>
      <w:tr w14:paraId="1B9C4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684" w:type="dxa"/>
          </w:tcPr>
          <w:p w14:paraId="5CEDD6B6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6A3945BF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病人监护仪</w:t>
            </w:r>
          </w:p>
          <w:p w14:paraId="5F46625F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D35966B">
            <w:pP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ECF3C5A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00" w:type="dxa"/>
          </w:tcPr>
          <w:p w14:paraId="71DC586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2266533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B0222E7">
            <w:pP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三台</w:t>
            </w:r>
          </w:p>
        </w:tc>
        <w:tc>
          <w:tcPr>
            <w:tcW w:w="7550" w:type="dxa"/>
          </w:tcPr>
          <w:p w14:paraId="4475FAC2"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一、设备性能参数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eastAsia="zh-CN"/>
              </w:rPr>
              <w:t>：</w:t>
            </w:r>
          </w:p>
          <w:p w14:paraId="728C6893">
            <w:pPr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一体化多参数监护仪，具备心电、呼吸、无创血压、血氧饱和度、脉率监测</w:t>
            </w:r>
          </w:p>
          <w:p w14:paraId="1FD73444">
            <w:pPr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≥8英寸彩色显示屏，支持同屏显示≥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道波形以同时观察丰富的信息。</w:t>
            </w:r>
          </w:p>
          <w:p w14:paraId="027F9B51">
            <w:pPr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支持≤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Hz的高通滤波，确保波形有更好的稳定性。</w:t>
            </w:r>
          </w:p>
          <w:p w14:paraId="527BF604">
            <w:pPr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≥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种心律失常分析，包括房颤分析、肢体低电压，满足心电监护临床应用。</w:t>
            </w:r>
          </w:p>
          <w:p w14:paraId="6CBDFA94">
            <w:pPr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QT和QTc实时监测参数测量范围：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180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～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00 ms。</w:t>
            </w:r>
          </w:p>
          <w:p w14:paraId="574B3706">
            <w:pPr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无创血压成人测量范围：收缩压25~290mmHg，舒张压10~200 mmHg。</w:t>
            </w:r>
          </w:p>
          <w:p w14:paraId="2174308A">
            <w:pPr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在任何滤波模式下均可监测ST值。提供心电ST段分析功能，支持在专门的窗口中分组显示心脏不同位置的ST实时片段和参考片段。</w:t>
            </w:r>
          </w:p>
          <w:p w14:paraId="787B3F19">
            <w:pPr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在诊断模式下，支持≥94dB的共模抑制比；在监护、手术模式下，支持≥105dB的共模抑制比。</w:t>
            </w:r>
          </w:p>
          <w:p w14:paraId="4DC74A7A">
            <w:pPr>
              <w:numPr>
                <w:ilvl w:val="0"/>
                <w:numId w:val="0"/>
              </w:numPr>
              <w:spacing w:line="360" w:lineRule="exact"/>
              <w:ind w:leftChars="0"/>
              <w:jc w:val="left"/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9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.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监护仪设计使用年限≥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bCs/>
                <w:sz w:val="32"/>
                <w:szCs w:val="32"/>
                <w:highlight w:val="none"/>
              </w:rPr>
              <w:t>年。</w:t>
            </w:r>
          </w:p>
          <w:p w14:paraId="7CC7ACCE"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二、设备配置情况：</w:t>
            </w:r>
          </w:p>
          <w:p w14:paraId="613D7108"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1.监护仪主机 3台</w:t>
            </w:r>
          </w:p>
          <w:p w14:paraId="46B3FD32"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2.心电导联线 3套</w:t>
            </w:r>
          </w:p>
          <w:p w14:paraId="41BCF069"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3.血氧传感器 3个</w:t>
            </w:r>
          </w:p>
          <w:p w14:paraId="33876DDB"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4.血压袖套 3个</w:t>
            </w:r>
          </w:p>
          <w:p w14:paraId="26BFCDCB">
            <w:pPr>
              <w:spacing w:line="360" w:lineRule="auto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5.血压延长管 3根</w:t>
            </w:r>
          </w:p>
          <w:p w14:paraId="0913A51A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lang w:val="en-US" w:eastAsia="zh-CN"/>
              </w:rPr>
              <w:t>6.锂电池  3块</w:t>
            </w:r>
          </w:p>
          <w:p w14:paraId="2F4427A8">
            <w:pPr>
              <w:numPr>
                <w:ilvl w:val="0"/>
                <w:numId w:val="0"/>
              </w:numP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19123AA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二、报价要求</w:t>
      </w:r>
    </w:p>
    <w:p w14:paraId="6CFDF4C6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报价需包含设备单价、总价、运输费、安装调试费、税费等全部费用，报价单位为人民币（元）。</w:t>
      </w:r>
    </w:p>
    <w:p w14:paraId="28214E7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三、需提供的资料</w:t>
      </w:r>
    </w:p>
    <w:p w14:paraId="642B6457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营业执照副本复印件（加盖公章），医疗器械生产/经营许可证复印件（加盖公章）。</w:t>
      </w:r>
    </w:p>
    <w:p w14:paraId="3C7F8B4A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2.奉节县中医院医疗设备市场调研询价表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（见附件1）</w:t>
      </w:r>
    </w:p>
    <w:p w14:paraId="50187D68">
      <w:p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3.设备配置清单及具体参数（格式自拟）</w:t>
      </w:r>
    </w:p>
    <w:p w14:paraId="6AAB1C3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四、提交方式及截止时间</w:t>
      </w:r>
    </w:p>
    <w:p w14:paraId="5032BFBD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所有资料加盖公章后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扫描PDF格式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发送至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fjxzyy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@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139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.com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未按要求加盖公章及签署视为无效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618EE873">
      <w:p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 截止时间：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24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时（逾期提交视为无效）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eastAsia="zh-CN"/>
        </w:rPr>
        <w:t>。</w:t>
      </w:r>
    </w:p>
    <w:p w14:paraId="71F91394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3.文件名以公司名称+项目名称命名。</w:t>
      </w:r>
    </w:p>
    <w:p w14:paraId="28E7E1E3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五、联系方式</w:t>
      </w:r>
    </w:p>
    <w:p w14:paraId="05B9427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联系人：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黄老师</w:t>
      </w:r>
    </w:p>
    <w:p w14:paraId="49F337B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联系电话：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023-56529176</w:t>
      </w:r>
    </w:p>
    <w:p w14:paraId="2256D6D2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六、其他说明</w:t>
      </w:r>
    </w:p>
    <w:p w14:paraId="3B3D5970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>1. 本次询价仅为市场调研，不构成正式采购要约，我方有权根据调研结果调整采购需求。</w:t>
      </w:r>
    </w:p>
    <w:p w14:paraId="1554C7E5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  <w:t xml:space="preserve"> </w:t>
      </w:r>
    </w:p>
    <w:p w14:paraId="10C1A31F">
      <w:pPr>
        <w:ind w:firstLine="4480" w:firstLineChars="1400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</w:t>
      </w:r>
    </w:p>
    <w:p w14:paraId="62DE1D76">
      <w:pPr>
        <w:ind w:firstLine="4160" w:firstLineChars="130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2026年7月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15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日</w:t>
      </w:r>
    </w:p>
    <w:p w14:paraId="16274289">
      <w:pPr>
        <w:jc w:val="both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附件1</w:t>
      </w:r>
    </w:p>
    <w:p w14:paraId="6FE906FF">
      <w:pPr>
        <w:jc w:val="center"/>
        <w:rPr>
          <w:rFonts w:hint="default"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奉节县中医院医疗设备市场调研询价表</w:t>
      </w:r>
    </w:p>
    <w:tbl>
      <w:tblPr>
        <w:tblStyle w:val="4"/>
        <w:tblW w:w="147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3058"/>
        <w:gridCol w:w="2466"/>
        <w:gridCol w:w="2000"/>
        <w:gridCol w:w="900"/>
        <w:gridCol w:w="1367"/>
        <w:gridCol w:w="1550"/>
        <w:gridCol w:w="2083"/>
      </w:tblGrid>
      <w:tr w14:paraId="0838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7114AAC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3058" w:type="dxa"/>
          </w:tcPr>
          <w:p w14:paraId="54E21B40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2466" w:type="dxa"/>
          </w:tcPr>
          <w:p w14:paraId="16983CD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品牌/产地</w:t>
            </w:r>
          </w:p>
        </w:tc>
        <w:tc>
          <w:tcPr>
            <w:tcW w:w="2000" w:type="dxa"/>
          </w:tcPr>
          <w:p w14:paraId="2E69F339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900" w:type="dxa"/>
          </w:tcPr>
          <w:p w14:paraId="0E771C33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1367" w:type="dxa"/>
          </w:tcPr>
          <w:p w14:paraId="399D7C2B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1550" w:type="dxa"/>
          </w:tcPr>
          <w:p w14:paraId="0D91E627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总价</w:t>
            </w:r>
          </w:p>
        </w:tc>
        <w:tc>
          <w:tcPr>
            <w:tcW w:w="2083" w:type="dxa"/>
          </w:tcPr>
          <w:p w14:paraId="476769B8">
            <w:pPr>
              <w:jc w:val="center"/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6A39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8" w:type="dxa"/>
          </w:tcPr>
          <w:p w14:paraId="679E9C8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3058" w:type="dxa"/>
          </w:tcPr>
          <w:p w14:paraId="2D6A804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466" w:type="dxa"/>
          </w:tcPr>
          <w:p w14:paraId="50133104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0D749280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900" w:type="dxa"/>
          </w:tcPr>
          <w:p w14:paraId="4769533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367" w:type="dxa"/>
          </w:tcPr>
          <w:p w14:paraId="5B6E16A2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550" w:type="dxa"/>
          </w:tcPr>
          <w:p w14:paraId="3B3F3ED9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083" w:type="dxa"/>
          </w:tcPr>
          <w:p w14:paraId="74788CC8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00C8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712" w:type="dxa"/>
            <w:gridSpan w:val="8"/>
          </w:tcPr>
          <w:p w14:paraId="79C80346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备注：报价品牌需满足询价设备清单技术参数</w:t>
            </w:r>
            <w:r>
              <w:rPr>
                <w:rFonts w:hint="eastAsia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  <w:t>及要求；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</w:rPr>
              <w:t>报价需包含设备单价、总价、运输费、安装调试费、税费等全部费用，报价单位为人民币（元）。</w:t>
            </w:r>
          </w:p>
          <w:p w14:paraId="7A03E85D">
            <w:pPr>
              <w:rPr>
                <w:rFonts w:hint="default" w:ascii="Times New Roman" w:hAnsi="Times New Roman" w:eastAsia="方正仿宋_GBK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49AB015D">
      <w:pP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</w:p>
    <w:p w14:paraId="68F1E9CE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报价单位（公章）：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</w:t>
      </w:r>
    </w:p>
    <w:p w14:paraId="7699C9C5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                  </w:t>
      </w:r>
    </w:p>
    <w:p w14:paraId="3534BF3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 xml:space="preserve">法定代表人： （签署或盖章） 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  <w:t xml:space="preserve">                   </w:t>
      </w:r>
    </w:p>
    <w:p w14:paraId="713AD0E0">
      <w:pPr>
        <w:ind w:firstLine="640"/>
        <w:rPr>
          <w:rFonts w:hint="default" w:ascii="Times New Roman" w:hAnsi="Times New Roman" w:eastAsia="方正仿宋_GBK" w:cs="Times New Roman"/>
          <w:sz w:val="32"/>
          <w:szCs w:val="32"/>
          <w:highlight w:val="none"/>
          <w:u w:val="single"/>
          <w:vertAlign w:val="baseline"/>
          <w:lang w:val="en-US" w:eastAsia="zh-CN"/>
        </w:rPr>
      </w:pPr>
    </w:p>
    <w:p w14:paraId="3F71A1EF">
      <w:p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vertAlign w:val="baseline"/>
          <w:lang w:val="en-US" w:eastAsia="zh-CN"/>
        </w:rPr>
        <w:t>日期：      年     月  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32FF4"/>
    <w:rsid w:val="09EC23D5"/>
    <w:rsid w:val="14C93F03"/>
    <w:rsid w:val="16DA4400"/>
    <w:rsid w:val="1C3379E1"/>
    <w:rsid w:val="1DF04D26"/>
    <w:rsid w:val="1F377B4D"/>
    <w:rsid w:val="24153B6C"/>
    <w:rsid w:val="28863F6A"/>
    <w:rsid w:val="28C956FE"/>
    <w:rsid w:val="2CFE576C"/>
    <w:rsid w:val="322A67FD"/>
    <w:rsid w:val="32F12805"/>
    <w:rsid w:val="351528CD"/>
    <w:rsid w:val="35E87898"/>
    <w:rsid w:val="36067164"/>
    <w:rsid w:val="38046A99"/>
    <w:rsid w:val="3BD646EF"/>
    <w:rsid w:val="417D0085"/>
    <w:rsid w:val="4E606D65"/>
    <w:rsid w:val="4FAE65B9"/>
    <w:rsid w:val="55CB32A6"/>
    <w:rsid w:val="5A7A11AE"/>
    <w:rsid w:val="6108725B"/>
    <w:rsid w:val="61AA6FD0"/>
    <w:rsid w:val="62886711"/>
    <w:rsid w:val="637E4BB3"/>
    <w:rsid w:val="648462E6"/>
    <w:rsid w:val="67447919"/>
    <w:rsid w:val="698B54A1"/>
    <w:rsid w:val="6C44786E"/>
    <w:rsid w:val="6CD644A8"/>
    <w:rsid w:val="6F5E1EF9"/>
    <w:rsid w:val="70013F9D"/>
    <w:rsid w:val="70F51137"/>
    <w:rsid w:val="715B3981"/>
    <w:rsid w:val="7551016A"/>
    <w:rsid w:val="798E6819"/>
    <w:rsid w:val="7B8940E9"/>
    <w:rsid w:val="7CFD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rPr>
      <w:snapToGrid/>
      <w:kern w:val="2"/>
      <w:sz w:val="28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13"/>
      <w:szCs w:val="13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11427408-63d8-454e-995b-49c206be0155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4475FAC2</paraID>
      <start>8</start>
      <end>9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41d737f-c307-4e67-8bd8-b869de8535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906</Words>
  <Characters>1013</Characters>
  <Lines>0</Lines>
  <Paragraphs>0</Paragraphs>
  <TotalTime>38</TotalTime>
  <ScaleCrop>false</ScaleCrop>
  <LinksUpToDate>false</LinksUpToDate>
  <CharactersWithSpaces>1102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2025-12-09T02:48:00Z</dcterms:created>
  <dc:creator>Administrator</dc:creator>
  <cp:lastModifiedBy>庆儿锅</cp:lastModifiedBy>
  <cp:lastPrinted>2026-07-08T07:59:00Z</cp:lastPrinted>
  <dcterms:modified xsi:type="dcterms:W3CDTF">2026-07-15T02:27:41Z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eyJoZGlkIjoiNTc5ZmZhMDA0NjMzM2EzZGIxYWMwNTc5MzdiMmIzNGMiLCJ1c2VySWQiOiIzOTE2NTE5MDYifQ==</vt:lpwstr>
  </property>
  <property fmtid="{D5CDD505-2E9C-101B-9397-08002B2CF9AE}" pid="4" name="ICV">
    <vt:lpwstr>4D0FBFC8A0A54C5F8BEE75710D22114A_12</vt:lpwstr>
  </property>
</Properties>
</file>