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C9A5">
      <w:pPr>
        <w:pStyle w:val="8"/>
        <w:framePr w:wrap="auto" w:vAnchor="margin" w:hAnchor="text" w:yAlign="inline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奉节县中医院</w:t>
      </w:r>
    </w:p>
    <w:p w14:paraId="4FC9A2ED">
      <w:pPr>
        <w:pStyle w:val="8"/>
        <w:framePr w:wrap="auto" w:vAnchor="margin" w:hAnchor="text" w:yAlign="inline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正版化办公软件及国产系统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询价函</w:t>
      </w:r>
      <w:bookmarkEnd w:id="0"/>
    </w:p>
    <w:p w14:paraId="4CC42DAA">
      <w:pPr>
        <w:pStyle w:val="8"/>
        <w:framePr w:wrap="auto" w:vAnchor="margin" w:hAnchor="text" w:yAlign="inline"/>
        <w:spacing w:line="560" w:lineRule="exact"/>
        <w:jc w:val="center"/>
        <w:rPr>
          <w:rFonts w:hint="eastAsia" w:cs="方正小标宋_GBK" w:asciiTheme="minorEastAsia" w:hAnsiTheme="minorEastAsia" w:eastAsiaTheme="minorEastAsia"/>
          <w:sz w:val="44"/>
          <w:szCs w:val="44"/>
        </w:rPr>
      </w:pPr>
    </w:p>
    <w:p w14:paraId="0136F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致：各潜在服务商</w:t>
      </w:r>
    </w:p>
    <w:p w14:paraId="76CBA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为贯彻落实《重庆市版权局关于印发〈2025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年重庆市推进使 用正版软件工作计划〉的通知》（渝版权〔2025〕5 号）及《中共重庆市委宣传部关于开展 2025 年度意识形态工作专项督查（含全市软件正版化工作）的通知》（渝委宣〔2025〕111 号）要求，进一步巩固我县软件正版化工作成效，推动国产软件应用，保障信息安全。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现就医院正版化办公软件及国产系统采购项目开展市场询价工作，具体事项函告如下：</w:t>
      </w:r>
    </w:p>
    <w:p w14:paraId="2B6BF3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一、询价单位信息及项目说明</w:t>
      </w:r>
    </w:p>
    <w:p w14:paraId="7A7F5B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单位名称：奉节县中医院</w:t>
      </w:r>
    </w:p>
    <w:p w14:paraId="49A1FA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联 系 人：李老师</w:t>
      </w:r>
    </w:p>
    <w:p w14:paraId="6B2C7C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联系电话：15870473500</w:t>
      </w:r>
    </w:p>
    <w:p w14:paraId="0EA7EF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医院地址：重庆市奉节县夔州街道夔州西路 308 号</w:t>
      </w:r>
    </w:p>
    <w:p w14:paraId="0F80A6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询价内容</w:t>
      </w:r>
    </w:p>
    <w:p w14:paraId="5FF3A7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1.统信UOS桌面操作系统V20 永久版/70套</w:t>
      </w:r>
    </w:p>
    <w:p w14:paraId="79319B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2. WPS Office 2023 for Linux专业版 三年版/70套</w:t>
      </w:r>
    </w:p>
    <w:p w14:paraId="43B468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三、报价文件格式</w:t>
      </w:r>
    </w:p>
    <w:p w14:paraId="51590F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1.提供营业执照</w:t>
      </w:r>
    </w:p>
    <w:p w14:paraId="2C8F40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2.报价表</w:t>
      </w:r>
    </w:p>
    <w:p w14:paraId="1DECC6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四、报送方式</w:t>
      </w:r>
    </w:p>
    <w:p w14:paraId="1FFF72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1.纸质文件：装订后寄送至奉节县中医院招标采购办（地址：重庆市奉节县夔州街道夔州西路308号）。</w:t>
      </w:r>
    </w:p>
    <w:p w14:paraId="321411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2.电子文件：扫描件（PDF格式）发送至医院指定邮箱：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"mailto:785851388@qq.com%E3%80%82"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785851388@qq.com。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联系人李老师13388933873</w:t>
      </w:r>
    </w:p>
    <w:p w14:paraId="0602F3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3.报价有效时间：2025年11月17日- 11月23日。</w:t>
      </w:r>
    </w:p>
    <w:p w14:paraId="5B8003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四、特别说明</w:t>
      </w:r>
    </w:p>
    <w:p w14:paraId="4F5EFF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效力说明：此次报价仅用于市场调研，不作为采购成交依据。                                                          </w:t>
      </w:r>
    </w:p>
    <w:p w14:paraId="211001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奉节县中医院</w:t>
      </w:r>
    </w:p>
    <w:p w14:paraId="3013C5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2025年11月17日</w:t>
      </w:r>
    </w:p>
    <w:p w14:paraId="2B5B9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方正仿宋_GBK" w:hAnsi="方正仿宋_GBK" w:eastAsia="方正仿宋_GBK" w:cs="方正仿宋_GBK"/>
          <w:lang w:eastAsia="zh-CN"/>
        </w:rPr>
      </w:pPr>
    </w:p>
    <w:p w14:paraId="0D2F7C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458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D5CA5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bookmarkEnd w:id="1"/>
    </w:p>
    <w:p w14:paraId="0519A2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D866D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D392E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4AC17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0976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453BA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90914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0331CDD7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1818C2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奉节县中医院正版化办公软件及国产系统询价报价表</w:t>
      </w:r>
    </w:p>
    <w:p w14:paraId="2C558D9F">
      <w:pPr>
        <w:snapToGrid w:val="0"/>
        <w:spacing w:line="40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tbl>
      <w:tblPr>
        <w:tblStyle w:val="3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455"/>
        <w:gridCol w:w="1625"/>
        <w:gridCol w:w="1575"/>
        <w:gridCol w:w="2185"/>
      </w:tblGrid>
      <w:tr w14:paraId="2ED8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noWrap w:val="0"/>
            <w:vAlign w:val="center"/>
          </w:tcPr>
          <w:p w14:paraId="6F90C2F0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1"/>
                <w:szCs w:val="28"/>
              </w:rPr>
            </w:pPr>
            <w:r>
              <w:rPr>
                <w:rFonts w:hint="eastAsia" w:ascii="方正仿宋_GBK" w:hAnsi="宋体" w:eastAsia="方正仿宋_GBK"/>
                <w:sz w:val="21"/>
                <w:szCs w:val="28"/>
                <w:lang w:eastAsia="zh-CN"/>
              </w:rPr>
              <w:t>报价</w:t>
            </w:r>
            <w:r>
              <w:rPr>
                <w:rFonts w:hint="eastAsia" w:ascii="方正仿宋_GBK" w:hAnsi="宋体" w:eastAsia="方正仿宋_GBK"/>
                <w:sz w:val="21"/>
                <w:szCs w:val="28"/>
              </w:rPr>
              <w:t>人名称</w:t>
            </w:r>
          </w:p>
        </w:tc>
        <w:tc>
          <w:tcPr>
            <w:tcW w:w="7840" w:type="dxa"/>
            <w:gridSpan w:val="4"/>
            <w:noWrap w:val="0"/>
            <w:vAlign w:val="center"/>
          </w:tcPr>
          <w:p w14:paraId="3064107E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1"/>
                <w:szCs w:val="28"/>
              </w:rPr>
            </w:pPr>
          </w:p>
        </w:tc>
      </w:tr>
      <w:tr w14:paraId="03A5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243" w:type="dxa"/>
            <w:gridSpan w:val="2"/>
            <w:noWrap w:val="0"/>
            <w:vAlign w:val="center"/>
          </w:tcPr>
          <w:p w14:paraId="7AB0366D">
            <w:pPr>
              <w:spacing w:line="500" w:lineRule="exact"/>
              <w:jc w:val="center"/>
              <w:rPr>
                <w:rFonts w:hint="eastAsia" w:ascii="方正仿宋_GBK" w:hAnsi="宋体" w:eastAsia="方正仿宋_GBK" w:cs="Times New Roman"/>
                <w:sz w:val="21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8"/>
                <w:lang w:eastAsia="zh-CN"/>
              </w:rPr>
              <w:t>询价报价项目</w:t>
            </w:r>
          </w:p>
        </w:tc>
        <w:tc>
          <w:tcPr>
            <w:tcW w:w="1625" w:type="dxa"/>
            <w:noWrap w:val="0"/>
            <w:vAlign w:val="center"/>
          </w:tcPr>
          <w:p w14:paraId="3A7C8E68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1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8"/>
                <w:lang w:eastAsia="zh-CN"/>
              </w:rPr>
              <w:t>单价</w:t>
            </w:r>
          </w:p>
        </w:tc>
        <w:tc>
          <w:tcPr>
            <w:tcW w:w="1575" w:type="dxa"/>
            <w:noWrap w:val="0"/>
            <w:vAlign w:val="center"/>
          </w:tcPr>
          <w:p w14:paraId="1B183110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8"/>
                <w:lang w:eastAsia="zh-CN"/>
              </w:rPr>
              <w:t>数量</w:t>
            </w:r>
          </w:p>
        </w:tc>
        <w:tc>
          <w:tcPr>
            <w:tcW w:w="2185" w:type="dxa"/>
            <w:noWrap w:val="0"/>
            <w:vAlign w:val="center"/>
          </w:tcPr>
          <w:p w14:paraId="239C428D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1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8"/>
                <w:lang w:eastAsia="zh-CN"/>
              </w:rPr>
              <w:t>合计</w:t>
            </w:r>
          </w:p>
        </w:tc>
      </w:tr>
      <w:tr w14:paraId="085F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4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27153F">
            <w:pPr>
              <w:spacing w:line="500" w:lineRule="exact"/>
              <w:jc w:val="center"/>
              <w:rPr>
                <w:rFonts w:hint="eastAsia" w:ascii="方正仿宋_GBK" w:hAnsi="宋体" w:eastAsia="方正仿宋_GBK" w:cs="Times New Roman"/>
                <w:sz w:val="21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8"/>
                <w:lang w:eastAsia="zh-CN"/>
              </w:rPr>
              <w:t>统信UOS桌面操作系统V20 永久版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top"/>
          </w:tcPr>
          <w:p w14:paraId="354C335F">
            <w:pPr>
              <w:spacing w:line="500" w:lineRule="exact"/>
              <w:ind w:firstLine="210" w:firstLineChars="100"/>
              <w:rPr>
                <w:rFonts w:hint="default" w:ascii="方正仿宋_GBK" w:hAnsi="宋体" w:eastAsia="方正仿宋_GBK"/>
                <w:sz w:val="21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top"/>
          </w:tcPr>
          <w:p w14:paraId="19BB25A1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1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8"/>
                <w:lang w:val="en-US" w:eastAsia="zh-CN"/>
              </w:rPr>
              <w:t>70套</w:t>
            </w:r>
          </w:p>
        </w:tc>
        <w:tc>
          <w:tcPr>
            <w:tcW w:w="2185" w:type="dxa"/>
            <w:tcBorders>
              <w:bottom w:val="single" w:color="auto" w:sz="4" w:space="0"/>
            </w:tcBorders>
            <w:noWrap w:val="0"/>
            <w:vAlign w:val="top"/>
          </w:tcPr>
          <w:p w14:paraId="3F196D96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1"/>
                <w:szCs w:val="28"/>
              </w:rPr>
            </w:pPr>
          </w:p>
        </w:tc>
      </w:tr>
      <w:tr w14:paraId="1219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4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450608">
            <w:pPr>
              <w:spacing w:line="500" w:lineRule="exact"/>
              <w:jc w:val="center"/>
              <w:rPr>
                <w:rFonts w:hint="eastAsia" w:ascii="方正仿宋_GBK" w:hAnsi="宋体" w:eastAsia="方正仿宋_GBK" w:cs="Times New Roman"/>
                <w:sz w:val="21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8"/>
                <w:lang w:eastAsia="zh-CN"/>
              </w:rPr>
              <w:t xml:space="preserve"> WPS Office 2023 for Linux专业版 三年版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top"/>
          </w:tcPr>
          <w:p w14:paraId="7403C1C5">
            <w:pPr>
              <w:spacing w:line="500" w:lineRule="exact"/>
              <w:ind w:firstLine="210" w:firstLineChars="100"/>
              <w:rPr>
                <w:rFonts w:hint="eastAsia" w:ascii="方正仿宋_GBK" w:hAnsi="宋体" w:eastAsia="方正仿宋_GBK"/>
                <w:sz w:val="21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top"/>
          </w:tcPr>
          <w:p w14:paraId="5EE1EC7A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1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1"/>
                <w:szCs w:val="28"/>
                <w:lang w:val="en-US" w:eastAsia="zh-CN"/>
              </w:rPr>
              <w:t>70套</w:t>
            </w:r>
          </w:p>
        </w:tc>
        <w:tc>
          <w:tcPr>
            <w:tcW w:w="2185" w:type="dxa"/>
            <w:tcBorders>
              <w:bottom w:val="single" w:color="auto" w:sz="4" w:space="0"/>
            </w:tcBorders>
            <w:noWrap w:val="0"/>
            <w:vAlign w:val="top"/>
          </w:tcPr>
          <w:p w14:paraId="1619BFCB">
            <w:pPr>
              <w:spacing w:line="500" w:lineRule="exact"/>
              <w:rPr>
                <w:rFonts w:hint="eastAsia" w:ascii="方正仿宋_GBK" w:hAnsi="宋体" w:eastAsia="方正仿宋_GBK"/>
                <w:sz w:val="21"/>
                <w:szCs w:val="28"/>
              </w:rPr>
            </w:pPr>
          </w:p>
        </w:tc>
      </w:tr>
      <w:tr w14:paraId="4E1D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1F1D8AF">
            <w:pPr>
              <w:spacing w:line="560" w:lineRule="exact"/>
              <w:rPr>
                <w:rFonts w:hint="eastAsia" w:ascii="方正仿宋_GBK" w:hAnsi="宋体" w:eastAsia="方正仿宋_GBK"/>
                <w:sz w:val="21"/>
                <w:szCs w:val="28"/>
              </w:rPr>
            </w:pPr>
            <w:r>
              <w:rPr>
                <w:rFonts w:hint="eastAsia" w:ascii="方正仿宋_GBK" w:hAnsi="宋体" w:eastAsia="方正仿宋_GBK"/>
                <w:sz w:val="21"/>
                <w:szCs w:val="28"/>
                <w:lang w:eastAsia="zh-CN"/>
              </w:rPr>
              <w:t>询价</w:t>
            </w:r>
            <w:r>
              <w:rPr>
                <w:rFonts w:hint="eastAsia" w:ascii="方正仿宋_GBK" w:hAnsi="宋体" w:eastAsia="方正仿宋_GBK"/>
                <w:sz w:val="21"/>
                <w:szCs w:val="28"/>
              </w:rPr>
              <w:t xml:space="preserve">报价（大写）：                           </w:t>
            </w:r>
          </w:p>
        </w:tc>
      </w:tr>
      <w:tr w14:paraId="4389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5"/>
            <w:noWrap w:val="0"/>
            <w:vAlign w:val="center"/>
          </w:tcPr>
          <w:p w14:paraId="135EB200">
            <w:pPr>
              <w:pStyle w:val="2"/>
              <w:spacing w:line="500" w:lineRule="exact"/>
              <w:rPr>
                <w:rFonts w:hint="eastAsia" w:ascii="方正仿宋_GBK" w:hAnsi="宋体" w:eastAsia="方正仿宋_GBK"/>
                <w:sz w:val="21"/>
                <w:szCs w:val="28"/>
              </w:rPr>
            </w:pPr>
            <w:r>
              <w:rPr>
                <w:rFonts w:hint="eastAsia" w:ascii="方正仿宋_GBK" w:hAnsi="仿宋" w:eastAsia="方正仿宋_GBK"/>
                <w:sz w:val="21"/>
                <w:szCs w:val="28"/>
              </w:rPr>
              <w:t>备注：</w:t>
            </w:r>
          </w:p>
        </w:tc>
      </w:tr>
    </w:tbl>
    <w:p w14:paraId="07DD8338">
      <w:pPr>
        <w:pStyle w:val="2"/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1BAA1DC2">
      <w:pPr>
        <w:rPr>
          <w:rFonts w:hint="eastAsia" w:ascii="方正仿宋_GBK" w:eastAsia="方正仿宋_GBK"/>
        </w:rPr>
      </w:pPr>
    </w:p>
    <w:p w14:paraId="7AF1C0D1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5B332D66">
      <w:pPr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  <w:lang w:eastAsia="zh-CN"/>
        </w:rPr>
        <w:t>报价</w:t>
      </w:r>
      <w:r>
        <w:rPr>
          <w:rFonts w:hint="eastAsia" w:ascii="方正仿宋_GBK" w:hAnsi="宋体" w:eastAsia="方正仿宋_GBK"/>
          <w:sz w:val="24"/>
          <w:szCs w:val="28"/>
        </w:rPr>
        <w:t>人：                      法定代表人（或法定代表人授权代表）或</w:t>
      </w:r>
    </w:p>
    <w:p w14:paraId="540A945C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（投标人公章）                               （签署或盖章）</w:t>
      </w:r>
    </w:p>
    <w:p w14:paraId="38CF1606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6FF49CEA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47CB2DE1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4CCC847B">
      <w:pPr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1EA68374">
      <w:pPr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77876DBE">
      <w:pPr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3CE1F08C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0B9DED6F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7239AECA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3130F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E0FD3"/>
    <w:multiLevelType w:val="singleLevel"/>
    <w:tmpl w:val="DF5E0FD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6E"/>
    <w:rsid w:val="0002126E"/>
    <w:rsid w:val="001E3286"/>
    <w:rsid w:val="02ED6112"/>
    <w:rsid w:val="052F0BD6"/>
    <w:rsid w:val="08CB0CA3"/>
    <w:rsid w:val="090507D9"/>
    <w:rsid w:val="0DDA54E4"/>
    <w:rsid w:val="0E567261"/>
    <w:rsid w:val="1437543F"/>
    <w:rsid w:val="14835F7B"/>
    <w:rsid w:val="15443522"/>
    <w:rsid w:val="1716756D"/>
    <w:rsid w:val="173967E1"/>
    <w:rsid w:val="1A6369AB"/>
    <w:rsid w:val="1D8069FB"/>
    <w:rsid w:val="1F3F254D"/>
    <w:rsid w:val="20915ED7"/>
    <w:rsid w:val="20ED4A52"/>
    <w:rsid w:val="23113052"/>
    <w:rsid w:val="255E6B94"/>
    <w:rsid w:val="2F8B58D6"/>
    <w:rsid w:val="34384B8F"/>
    <w:rsid w:val="3C074AF7"/>
    <w:rsid w:val="3D696F46"/>
    <w:rsid w:val="4471729B"/>
    <w:rsid w:val="454832C0"/>
    <w:rsid w:val="48E32C46"/>
    <w:rsid w:val="5419232C"/>
    <w:rsid w:val="59B241EC"/>
    <w:rsid w:val="5A1F0B52"/>
    <w:rsid w:val="5B6B3BE6"/>
    <w:rsid w:val="5EEB4428"/>
    <w:rsid w:val="5F751F44"/>
    <w:rsid w:val="5FB76A00"/>
    <w:rsid w:val="676856EC"/>
    <w:rsid w:val="69762D3E"/>
    <w:rsid w:val="6DDD3995"/>
    <w:rsid w:val="721C04AE"/>
    <w:rsid w:val="72B37A31"/>
    <w:rsid w:val="73247774"/>
    <w:rsid w:val="79C95565"/>
    <w:rsid w:val="7C8A2E81"/>
    <w:rsid w:val="7D4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napToGrid/>
      <w:kern w:val="2"/>
      <w:sz w:val="28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8">
    <w:name w:val="正文1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614</Words>
  <Characters>734</Characters>
  <Lines>13</Lines>
  <Paragraphs>3</Paragraphs>
  <TotalTime>6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2025-04-01T03:15:00Z</dcterms:created>
  <dc:creator>微软用户</dc:creator>
  <cp:lastModifiedBy>刘汉铃</cp:lastModifiedBy>
  <dcterms:modified xsi:type="dcterms:W3CDTF">2025-11-17T09:09:12Z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eyJoZGlkIjoiM2ZkOWYwM2Y0ODg0ZWQ5ZjE3NDYzNzUwMzMzY2MzMGUiLCJ1c2VySWQiOiIyMzgyNTE3MTAifQ==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E071D82CA1B949B781164F81B9B12EEB_13</vt:lpwstr>
  </property>
</Properties>
</file>