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E7" w:rsidRDefault="005845E7">
      <w:pPr>
        <w:rPr>
          <w:rFonts w:ascii="宋体" w:hAnsi="宋体"/>
        </w:rPr>
      </w:pPr>
    </w:p>
    <w:p w:rsidR="005845E7" w:rsidRDefault="005845E7">
      <w:pPr>
        <w:rPr>
          <w:rFonts w:ascii="宋体" w:hAnsi="宋体"/>
        </w:rPr>
      </w:pPr>
    </w:p>
    <w:p w:rsidR="005845E7" w:rsidRDefault="00BA64CC">
      <w:pPr>
        <w:spacing w:line="1600" w:lineRule="exact"/>
        <w:jc w:val="center"/>
        <w:outlineLvl w:val="0"/>
        <w:rPr>
          <w:rFonts w:ascii="宋体" w:hAnsi="宋体"/>
          <w:b/>
          <w:sz w:val="100"/>
        </w:rPr>
      </w:pPr>
      <w:r>
        <w:rPr>
          <w:rFonts w:ascii="宋体" w:hAnsi="宋体" w:hint="eastAsia"/>
          <w:b/>
          <w:sz w:val="100"/>
        </w:rPr>
        <w:t>奉节县中医院</w:t>
      </w:r>
    </w:p>
    <w:p w:rsidR="00B042EA" w:rsidRDefault="00E73A3E">
      <w:pPr>
        <w:jc w:val="center"/>
        <w:outlineLvl w:val="0"/>
        <w:rPr>
          <w:rFonts w:ascii="宋体" w:hAnsi="宋体" w:hint="eastAsia"/>
          <w:b/>
          <w:spacing w:val="80"/>
          <w:sz w:val="112"/>
          <w:szCs w:val="112"/>
        </w:rPr>
      </w:pPr>
      <w:r>
        <w:rPr>
          <w:rFonts w:ascii="宋体" w:hAnsi="宋体" w:hint="eastAsia"/>
          <w:b/>
          <w:spacing w:val="80"/>
          <w:sz w:val="112"/>
          <w:szCs w:val="112"/>
        </w:rPr>
        <w:t>比</w:t>
      </w:r>
    </w:p>
    <w:p w:rsidR="00B042EA" w:rsidRDefault="00E73A3E">
      <w:pPr>
        <w:jc w:val="center"/>
        <w:outlineLvl w:val="0"/>
        <w:rPr>
          <w:rFonts w:ascii="宋体" w:hAnsi="宋体" w:hint="eastAsia"/>
          <w:b/>
          <w:spacing w:val="80"/>
          <w:sz w:val="112"/>
          <w:szCs w:val="112"/>
        </w:rPr>
      </w:pPr>
      <w:r>
        <w:rPr>
          <w:rFonts w:ascii="宋体" w:hAnsi="宋体" w:hint="eastAsia"/>
          <w:b/>
          <w:spacing w:val="80"/>
          <w:sz w:val="112"/>
          <w:szCs w:val="112"/>
        </w:rPr>
        <w:t>选</w:t>
      </w:r>
    </w:p>
    <w:p w:rsidR="00B042EA" w:rsidRDefault="00BA64CC">
      <w:pPr>
        <w:jc w:val="center"/>
        <w:outlineLvl w:val="0"/>
        <w:rPr>
          <w:rFonts w:ascii="宋体" w:hAnsi="宋体" w:hint="eastAsia"/>
          <w:b/>
          <w:spacing w:val="80"/>
          <w:sz w:val="112"/>
          <w:szCs w:val="112"/>
        </w:rPr>
      </w:pPr>
      <w:r>
        <w:rPr>
          <w:rFonts w:ascii="宋体" w:hAnsi="宋体" w:hint="eastAsia"/>
          <w:b/>
          <w:spacing w:val="80"/>
          <w:sz w:val="112"/>
          <w:szCs w:val="112"/>
        </w:rPr>
        <w:t>文</w:t>
      </w:r>
    </w:p>
    <w:p w:rsidR="005845E7" w:rsidRDefault="00BA64CC">
      <w:pPr>
        <w:jc w:val="center"/>
        <w:outlineLvl w:val="0"/>
        <w:rPr>
          <w:rFonts w:ascii="宋体" w:hAnsi="宋体"/>
          <w:b/>
          <w:spacing w:val="80"/>
          <w:sz w:val="112"/>
          <w:szCs w:val="112"/>
        </w:rPr>
      </w:pPr>
      <w:r>
        <w:rPr>
          <w:rFonts w:ascii="宋体" w:hAnsi="宋体" w:hint="eastAsia"/>
          <w:b/>
          <w:spacing w:val="80"/>
          <w:sz w:val="112"/>
          <w:szCs w:val="112"/>
        </w:rPr>
        <w:t>件</w:t>
      </w:r>
    </w:p>
    <w:p w:rsidR="005845E7" w:rsidRDefault="005845E7" w:rsidP="00B042EA">
      <w:pPr>
        <w:spacing w:line="700" w:lineRule="exact"/>
        <w:rPr>
          <w:rFonts w:ascii="宋体" w:hAnsi="宋体"/>
          <w:b/>
          <w:sz w:val="36"/>
          <w:szCs w:val="30"/>
        </w:rPr>
      </w:pPr>
    </w:p>
    <w:p w:rsidR="00B042EA" w:rsidRDefault="00BA64CC">
      <w:pPr>
        <w:spacing w:line="700" w:lineRule="exact"/>
        <w:ind w:leftChars="640" w:left="3653" w:hangingChars="515" w:hanging="1861"/>
        <w:rPr>
          <w:rFonts w:ascii="宋体" w:hAnsi="宋体" w:hint="eastAsia"/>
          <w:b/>
          <w:szCs w:val="28"/>
        </w:rPr>
      </w:pPr>
      <w:r>
        <w:rPr>
          <w:rFonts w:ascii="宋体" w:hAnsi="宋体" w:hint="eastAsia"/>
          <w:b/>
          <w:sz w:val="36"/>
          <w:szCs w:val="30"/>
        </w:rPr>
        <w:t>项目名称：</w:t>
      </w:r>
      <w:r w:rsidR="00B042EA">
        <w:rPr>
          <w:rFonts w:ascii="宋体" w:hAnsi="宋体" w:hint="eastAsia"/>
          <w:b/>
          <w:szCs w:val="28"/>
        </w:rPr>
        <w:t>奉节县中医院新院区电视机及基于医院信息发</w:t>
      </w:r>
    </w:p>
    <w:p w:rsidR="005845E7" w:rsidRDefault="00BA64CC" w:rsidP="00B042EA">
      <w:pPr>
        <w:spacing w:line="700" w:lineRule="exact"/>
        <w:ind w:leftChars="1280" w:left="3626" w:hangingChars="15" w:hanging="42"/>
        <w:rPr>
          <w:rFonts w:ascii="宋体" w:hAnsi="宋体"/>
          <w:b/>
          <w:szCs w:val="28"/>
        </w:rPr>
      </w:pPr>
      <w:r>
        <w:rPr>
          <w:rFonts w:ascii="宋体" w:hAnsi="宋体" w:hint="eastAsia"/>
          <w:b/>
          <w:szCs w:val="28"/>
        </w:rPr>
        <w:t>系统有线电视收视服务采购项目</w:t>
      </w:r>
    </w:p>
    <w:p w:rsidR="005845E7" w:rsidRDefault="00BA64CC">
      <w:pPr>
        <w:spacing w:line="700" w:lineRule="exact"/>
        <w:ind w:firstLineChars="500" w:firstLine="1807"/>
        <w:rPr>
          <w:rFonts w:ascii="宋体" w:hAnsi="宋体"/>
          <w:b/>
          <w:szCs w:val="28"/>
        </w:rPr>
      </w:pPr>
      <w:r>
        <w:rPr>
          <w:rFonts w:ascii="宋体" w:hAnsi="宋体" w:hint="eastAsia"/>
          <w:b/>
          <w:sz w:val="36"/>
          <w:szCs w:val="30"/>
        </w:rPr>
        <w:t>采购人：</w:t>
      </w:r>
      <w:r w:rsidR="00B042EA">
        <w:rPr>
          <w:rFonts w:ascii="宋体" w:hAnsi="宋体" w:hint="eastAsia"/>
          <w:b/>
          <w:sz w:val="36"/>
          <w:szCs w:val="30"/>
        </w:rPr>
        <w:t xml:space="preserve">  </w:t>
      </w:r>
      <w:r>
        <w:rPr>
          <w:rFonts w:ascii="宋体" w:hAnsi="宋体" w:hint="eastAsia"/>
          <w:b/>
          <w:szCs w:val="28"/>
        </w:rPr>
        <w:t>奉节县中医院</w:t>
      </w:r>
    </w:p>
    <w:p w:rsidR="005845E7" w:rsidRDefault="005845E7">
      <w:pPr>
        <w:spacing w:line="720" w:lineRule="exact"/>
        <w:jc w:val="center"/>
        <w:outlineLvl w:val="0"/>
        <w:rPr>
          <w:rFonts w:ascii="宋体" w:hAnsi="宋体"/>
          <w:b/>
          <w:sz w:val="48"/>
          <w:szCs w:val="32"/>
        </w:rPr>
      </w:pPr>
    </w:p>
    <w:p w:rsidR="005845E7" w:rsidRDefault="00BA64CC" w:rsidP="00B042EA">
      <w:pPr>
        <w:spacing w:line="720" w:lineRule="exact"/>
        <w:ind w:firstLineChars="1095" w:firstLine="3518"/>
        <w:outlineLvl w:val="0"/>
        <w:rPr>
          <w:rFonts w:ascii="宋体" w:hAnsi="宋体"/>
          <w:b/>
          <w:sz w:val="32"/>
          <w:szCs w:val="32"/>
        </w:rPr>
      </w:pPr>
      <w:r>
        <w:rPr>
          <w:rFonts w:ascii="宋体" w:hAnsi="宋体" w:hint="eastAsia"/>
          <w:b/>
          <w:sz w:val="32"/>
          <w:szCs w:val="32"/>
        </w:rPr>
        <w:t>二0二三年九</w:t>
      </w:r>
      <w:bookmarkStart w:id="0" w:name="_GoBack"/>
      <w:bookmarkEnd w:id="0"/>
      <w:r>
        <w:rPr>
          <w:rFonts w:ascii="宋体" w:hAnsi="宋体" w:hint="eastAsia"/>
          <w:b/>
          <w:sz w:val="32"/>
          <w:szCs w:val="32"/>
        </w:rPr>
        <w:t>月</w:t>
      </w:r>
    </w:p>
    <w:p w:rsidR="005845E7" w:rsidRDefault="005845E7">
      <w:pPr>
        <w:spacing w:line="420" w:lineRule="exact"/>
        <w:jc w:val="center"/>
        <w:outlineLvl w:val="0"/>
        <w:rPr>
          <w:rFonts w:ascii="宋体" w:hAnsi="宋体"/>
          <w:b/>
          <w:sz w:val="44"/>
          <w:szCs w:val="28"/>
        </w:rPr>
      </w:pPr>
    </w:p>
    <w:p w:rsidR="005845E7" w:rsidRDefault="005845E7">
      <w:pPr>
        <w:spacing w:line="480" w:lineRule="exact"/>
        <w:jc w:val="center"/>
        <w:outlineLvl w:val="0"/>
        <w:rPr>
          <w:rFonts w:ascii="方正小标宋_GBK" w:eastAsia="方正小标宋_GBK" w:hint="eastAsia"/>
          <w:sz w:val="44"/>
          <w:szCs w:val="28"/>
        </w:rPr>
      </w:pPr>
    </w:p>
    <w:p w:rsidR="00B042EA" w:rsidRDefault="00B042EA" w:rsidP="00B042EA">
      <w:pPr>
        <w:pStyle w:val="1"/>
        <w:rPr>
          <w:rFonts w:hint="eastAsia"/>
        </w:rPr>
      </w:pPr>
    </w:p>
    <w:p w:rsidR="00B042EA" w:rsidRDefault="00B042EA" w:rsidP="00B042EA">
      <w:pPr>
        <w:rPr>
          <w:rFonts w:hint="eastAsia"/>
        </w:rPr>
      </w:pPr>
    </w:p>
    <w:p w:rsidR="00B042EA" w:rsidRPr="00B042EA" w:rsidRDefault="00B042EA" w:rsidP="00B042EA">
      <w:pPr>
        <w:pStyle w:val="1"/>
      </w:pPr>
    </w:p>
    <w:p w:rsidR="005845E7" w:rsidRDefault="00BA64CC">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5845E7" w:rsidRDefault="00122C90">
      <w:pPr>
        <w:pStyle w:val="21"/>
        <w:tabs>
          <w:tab w:val="right" w:leader="dot" w:pos="9402"/>
        </w:tabs>
        <w:ind w:left="560"/>
        <w:rPr>
          <w:rFonts w:asciiTheme="minorHAnsi" w:eastAsiaTheme="minorEastAsia" w:hAnsiTheme="minorHAnsi" w:cstheme="minorBidi"/>
          <w:sz w:val="21"/>
          <w:szCs w:val="22"/>
        </w:rPr>
      </w:pPr>
      <w:r w:rsidRPr="00122C90">
        <w:rPr>
          <w:rFonts w:ascii="方正小标宋_GBK" w:eastAsia="方正小标宋_GBK" w:hAnsi="宋体" w:hint="eastAsia"/>
          <w:sz w:val="21"/>
          <w:szCs w:val="21"/>
        </w:rPr>
        <w:fldChar w:fldCharType="begin"/>
      </w:r>
      <w:r w:rsidR="00BA64CC">
        <w:rPr>
          <w:rFonts w:ascii="方正小标宋_GBK" w:eastAsia="方正小标宋_GBK" w:hAnsi="宋体" w:hint="eastAsia"/>
          <w:sz w:val="21"/>
          <w:szCs w:val="21"/>
        </w:rPr>
        <w:instrText xml:space="preserve"> TOC \o "1-3" \h \z </w:instrText>
      </w:r>
      <w:r w:rsidRPr="00122C90">
        <w:rPr>
          <w:rFonts w:ascii="方正小标宋_GBK" w:eastAsia="方正小标宋_GBK" w:hAnsi="宋体" w:hint="eastAsia"/>
          <w:sz w:val="21"/>
          <w:szCs w:val="21"/>
        </w:rPr>
        <w:fldChar w:fldCharType="separate"/>
      </w:r>
      <w:hyperlink w:anchor="_Toc144710005" w:history="1">
        <w:r w:rsidR="00BA64CC">
          <w:rPr>
            <w:rStyle w:val="aa"/>
            <w:rFonts w:ascii="方正小标宋_GBK" w:eastAsia="方正小标宋_GBK" w:hAnsi="宋体" w:hint="eastAsia"/>
          </w:rPr>
          <w:t>第一篇</w:t>
        </w:r>
        <w:r w:rsidR="00E73A3E">
          <w:rPr>
            <w:rStyle w:val="aa"/>
            <w:rFonts w:ascii="方正小标宋_GBK" w:eastAsia="方正小标宋_GBK" w:hAnsi="宋体" w:hint="eastAsia"/>
          </w:rPr>
          <w:t>比选</w:t>
        </w:r>
        <w:r w:rsidR="00BA64CC">
          <w:rPr>
            <w:rStyle w:val="aa"/>
            <w:rFonts w:ascii="方正小标宋_GBK" w:eastAsia="方正小标宋_GBK" w:hAnsi="宋体" w:hint="eastAsia"/>
          </w:rPr>
          <w:t>邀请书</w:t>
        </w:r>
        <w:r w:rsidR="00BA64CC">
          <w:tab/>
        </w:r>
        <w:r>
          <w:fldChar w:fldCharType="begin"/>
        </w:r>
        <w:r w:rsidR="00BA64CC">
          <w:instrText xml:space="preserve"> PAGEREF _Toc144710005 \h </w:instrText>
        </w:r>
        <w:r>
          <w:fldChar w:fldCharType="separate"/>
        </w:r>
        <w:r w:rsidR="00BA64CC">
          <w:t>- 2 -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06" w:history="1">
        <w:r w:rsidR="00BA64CC">
          <w:rPr>
            <w:rStyle w:val="aa"/>
            <w:rFonts w:ascii="宋体" w:hAnsi="宋体" w:hint="eastAsia"/>
          </w:rPr>
          <w:t>一、</w:t>
        </w:r>
        <w:r w:rsidR="00E73A3E">
          <w:rPr>
            <w:rStyle w:val="aa"/>
            <w:rFonts w:ascii="宋体" w:hAnsi="宋体" w:hint="eastAsia"/>
          </w:rPr>
          <w:t>比选</w:t>
        </w:r>
        <w:r w:rsidR="00BA64CC">
          <w:rPr>
            <w:rStyle w:val="aa"/>
            <w:rFonts w:ascii="宋体" w:hAnsi="宋体" w:hint="eastAsia"/>
          </w:rPr>
          <w:t>内容</w:t>
        </w:r>
        <w:r w:rsidR="00BA64CC">
          <w:tab/>
        </w:r>
        <w:r>
          <w:fldChar w:fldCharType="begin"/>
        </w:r>
        <w:r w:rsidR="00BA64CC">
          <w:instrText xml:space="preserve"> PAGEREF _Toc144710006 \h </w:instrText>
        </w:r>
        <w:r>
          <w:fldChar w:fldCharType="separate"/>
        </w:r>
        <w:r w:rsidR="00BA64CC">
          <w:t>- 2 -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07" w:history="1">
        <w:r w:rsidR="00BA64CC">
          <w:rPr>
            <w:rStyle w:val="aa"/>
            <w:rFonts w:ascii="宋体" w:hAnsi="宋体" w:hint="eastAsia"/>
          </w:rPr>
          <w:t>二、资金来源</w:t>
        </w:r>
        <w:r w:rsidR="00BA64CC">
          <w:tab/>
        </w:r>
        <w:r>
          <w:fldChar w:fldCharType="begin"/>
        </w:r>
        <w:r w:rsidR="00BA64CC">
          <w:instrText xml:space="preserve"> PAGEREF _Toc144710007 \h </w:instrText>
        </w:r>
        <w:r>
          <w:fldChar w:fldCharType="separate"/>
        </w:r>
        <w:r w:rsidR="00BA64CC">
          <w:t>- 2 -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08" w:history="1">
        <w:r w:rsidR="00BA64CC">
          <w:rPr>
            <w:rStyle w:val="aa"/>
            <w:rFonts w:ascii="宋体" w:hAnsi="宋体" w:hint="eastAsia"/>
          </w:rPr>
          <w:t>三、</w:t>
        </w:r>
        <w:r w:rsidR="00E73A3E" w:rsidRPr="00E73A3E">
          <w:rPr>
            <w:rStyle w:val="aa"/>
            <w:rFonts w:ascii="宋体" w:hAnsi="宋体" w:hint="eastAsia"/>
          </w:rPr>
          <w:t>比选</w:t>
        </w:r>
        <w:r w:rsidR="00BA64CC">
          <w:rPr>
            <w:rStyle w:val="aa"/>
            <w:rFonts w:ascii="宋体" w:hAnsi="宋体" w:hint="eastAsia"/>
          </w:rPr>
          <w:t>资格</w:t>
        </w:r>
        <w:r w:rsidR="00BA64CC">
          <w:tab/>
        </w:r>
        <w:r>
          <w:fldChar w:fldCharType="begin"/>
        </w:r>
        <w:r w:rsidR="00BA64CC">
          <w:instrText xml:space="preserve"> PAGEREF _Toc144710008 \h </w:instrText>
        </w:r>
        <w:r>
          <w:fldChar w:fldCharType="separate"/>
        </w:r>
        <w:r w:rsidR="00BA64CC">
          <w:t>- 2 -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09" w:history="1">
        <w:r w:rsidR="00BA64CC">
          <w:rPr>
            <w:rStyle w:val="aa"/>
            <w:rFonts w:ascii="宋体" w:hAnsi="宋体" w:hint="eastAsia"/>
          </w:rPr>
          <w:t>四、</w:t>
        </w:r>
        <w:r w:rsidR="00E73A3E" w:rsidRPr="00E73A3E">
          <w:rPr>
            <w:rStyle w:val="aa"/>
            <w:rFonts w:ascii="宋体" w:hAnsi="宋体" w:hint="eastAsia"/>
          </w:rPr>
          <w:t>比选</w:t>
        </w:r>
        <w:r w:rsidR="00BA64CC">
          <w:rPr>
            <w:rStyle w:val="aa"/>
            <w:rFonts w:ascii="宋体" w:hAnsi="宋体" w:hint="eastAsia"/>
          </w:rPr>
          <w:t>有关说明</w:t>
        </w:r>
        <w:r w:rsidR="00BA64CC">
          <w:tab/>
        </w:r>
        <w:r>
          <w:fldChar w:fldCharType="begin"/>
        </w:r>
        <w:r w:rsidR="00BA64CC">
          <w:instrText xml:space="preserve"> PAGEREF _Toc144710009 \h </w:instrText>
        </w:r>
        <w:r>
          <w:fldChar w:fldCharType="separate"/>
        </w:r>
        <w:r w:rsidR="00BA64CC">
          <w:t>- 3 -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0" w:history="1">
        <w:r w:rsidR="00BA64CC">
          <w:rPr>
            <w:rStyle w:val="aa"/>
            <w:rFonts w:ascii="宋体" w:hAnsi="宋体" w:hint="eastAsia"/>
          </w:rPr>
          <w:t>五、采购项目需落实的采购政策</w:t>
        </w:r>
        <w:r w:rsidR="00BA64CC">
          <w:tab/>
        </w:r>
        <w:r>
          <w:fldChar w:fldCharType="begin"/>
        </w:r>
        <w:r w:rsidR="00BA64CC">
          <w:instrText xml:space="preserve"> PAGEREF _Toc144710010 \h </w:instrText>
        </w:r>
        <w:r>
          <w:fldChar w:fldCharType="separate"/>
        </w:r>
        <w:r w:rsidR="00BA64CC">
          <w:t>- 3 -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1" w:history="1">
        <w:r w:rsidR="00BA64CC">
          <w:rPr>
            <w:rStyle w:val="aa"/>
            <w:rFonts w:ascii="宋体" w:hAnsi="宋体" w:hint="eastAsia"/>
          </w:rPr>
          <w:t>六、其它有关规定</w:t>
        </w:r>
        <w:r w:rsidR="00BA64CC">
          <w:tab/>
        </w:r>
        <w:r>
          <w:fldChar w:fldCharType="begin"/>
        </w:r>
        <w:r w:rsidR="00BA64CC">
          <w:instrText xml:space="preserve"> PAGEREF _Toc144710011 \h </w:instrText>
        </w:r>
        <w:r>
          <w:fldChar w:fldCharType="separate"/>
        </w:r>
        <w:r w:rsidR="00BA64CC">
          <w:t>- 3 -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2" w:history="1">
        <w:r w:rsidR="00BA64CC">
          <w:rPr>
            <w:rStyle w:val="aa"/>
            <w:rFonts w:ascii="宋体" w:hAnsi="宋体" w:hint="eastAsia"/>
          </w:rPr>
          <w:t>七、联系方式</w:t>
        </w:r>
        <w:r w:rsidR="00BA64CC">
          <w:tab/>
        </w:r>
        <w:r>
          <w:fldChar w:fldCharType="begin"/>
        </w:r>
        <w:r w:rsidR="00BA64CC">
          <w:instrText xml:space="preserve"> PAGEREF _Toc144710012 \h </w:instrText>
        </w:r>
        <w:r>
          <w:fldChar w:fldCharType="separate"/>
        </w:r>
        <w:r w:rsidR="00BA64CC">
          <w:t>- 4 -</w:t>
        </w:r>
        <w:r>
          <w:fldChar w:fldCharType="end"/>
        </w:r>
      </w:hyperlink>
    </w:p>
    <w:p w:rsidR="005845E7" w:rsidRDefault="00122C90">
      <w:pPr>
        <w:pStyle w:val="21"/>
        <w:tabs>
          <w:tab w:val="right" w:leader="dot" w:pos="9402"/>
        </w:tabs>
        <w:ind w:left="560"/>
        <w:rPr>
          <w:rFonts w:asciiTheme="minorHAnsi" w:eastAsiaTheme="minorEastAsia" w:hAnsiTheme="minorHAnsi" w:cstheme="minorBidi"/>
          <w:sz w:val="21"/>
          <w:szCs w:val="22"/>
        </w:rPr>
      </w:pPr>
      <w:hyperlink w:anchor="_Toc144710013" w:history="1">
        <w:r w:rsidR="00BA64CC">
          <w:rPr>
            <w:rStyle w:val="aa"/>
            <w:rFonts w:ascii="宋体" w:hAnsi="宋体" w:hint="eastAsia"/>
          </w:rPr>
          <w:t>第二篇供应商须知</w:t>
        </w:r>
        <w:r w:rsidR="00BA64CC">
          <w:tab/>
        </w:r>
        <w:r>
          <w:fldChar w:fldCharType="begin"/>
        </w:r>
        <w:r w:rsidR="00BA64CC">
          <w:instrText xml:space="preserve"> PAGEREF _Toc144710013 \h </w:instrText>
        </w:r>
        <w:r>
          <w:fldChar w:fldCharType="separate"/>
        </w:r>
        <w:r w:rsidR="00BA64CC">
          <w:t>- 5 -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4" w:history="1">
        <w:r w:rsidR="00BA64CC">
          <w:rPr>
            <w:rStyle w:val="aa"/>
            <w:rFonts w:ascii="宋体" w:hAnsi="宋体" w:hint="eastAsia"/>
          </w:rPr>
          <w:t>一、</w:t>
        </w:r>
        <w:r w:rsidR="00E73A3E" w:rsidRPr="00E73A3E">
          <w:rPr>
            <w:rStyle w:val="aa"/>
            <w:rFonts w:ascii="宋体" w:hAnsi="宋体" w:hint="eastAsia"/>
          </w:rPr>
          <w:t>比选</w:t>
        </w:r>
        <w:r w:rsidR="00BA64CC">
          <w:rPr>
            <w:rStyle w:val="aa"/>
            <w:rFonts w:ascii="宋体" w:hAnsi="宋体" w:hint="eastAsia"/>
          </w:rPr>
          <w:t>费用</w:t>
        </w:r>
        <w:r w:rsidR="00BA64CC">
          <w:tab/>
        </w:r>
        <w:r>
          <w:fldChar w:fldCharType="begin"/>
        </w:r>
        <w:r w:rsidR="00BA64CC">
          <w:instrText xml:space="preserve"> PAGEREF _Toc144710014 \h </w:instrText>
        </w:r>
        <w:r>
          <w:fldChar w:fldCharType="separate"/>
        </w:r>
        <w:r w:rsidR="00BA64CC">
          <w:t>- 5 -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5" w:history="1">
        <w:r w:rsidR="00BA64CC">
          <w:rPr>
            <w:rStyle w:val="aa"/>
            <w:rFonts w:ascii="宋体" w:hAnsi="宋体" w:hint="eastAsia"/>
          </w:rPr>
          <w:t>二、</w:t>
        </w:r>
        <w:r w:rsidR="00E73A3E" w:rsidRPr="00E73A3E">
          <w:rPr>
            <w:rStyle w:val="aa"/>
            <w:rFonts w:ascii="宋体" w:hAnsi="宋体" w:hint="eastAsia"/>
          </w:rPr>
          <w:t>比选</w:t>
        </w:r>
        <w:r w:rsidR="00BA64CC">
          <w:rPr>
            <w:rStyle w:val="aa"/>
            <w:rFonts w:ascii="宋体" w:hAnsi="宋体" w:hint="eastAsia"/>
          </w:rPr>
          <w:t>文件</w:t>
        </w:r>
        <w:r w:rsidR="00BA64CC">
          <w:tab/>
        </w:r>
        <w:r>
          <w:fldChar w:fldCharType="begin"/>
        </w:r>
        <w:r w:rsidR="00BA64CC">
          <w:instrText xml:space="preserve"> PAGEREF _Toc144710015 \h </w:instrText>
        </w:r>
        <w:r>
          <w:fldChar w:fldCharType="separate"/>
        </w:r>
        <w:r w:rsidR="00BA64CC">
          <w:t>- 5 -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6" w:history="1">
        <w:r w:rsidR="00BA64CC">
          <w:rPr>
            <w:rStyle w:val="aa"/>
            <w:rFonts w:ascii="宋体" w:hAnsi="宋体" w:hint="eastAsia"/>
          </w:rPr>
          <w:t>三、</w:t>
        </w:r>
        <w:r w:rsidR="00E73A3E" w:rsidRPr="00E73A3E">
          <w:rPr>
            <w:rStyle w:val="aa"/>
            <w:rFonts w:ascii="宋体" w:hAnsi="宋体" w:hint="eastAsia"/>
          </w:rPr>
          <w:t>比选</w:t>
        </w:r>
        <w:r w:rsidR="00BA64CC">
          <w:rPr>
            <w:rStyle w:val="aa"/>
            <w:rFonts w:ascii="宋体" w:hAnsi="宋体" w:hint="eastAsia"/>
          </w:rPr>
          <w:t>要求</w:t>
        </w:r>
        <w:r w:rsidR="00BA64CC">
          <w:tab/>
        </w:r>
        <w:r>
          <w:fldChar w:fldCharType="begin"/>
        </w:r>
        <w:r w:rsidR="00BA64CC">
          <w:instrText xml:space="preserve"> PAGEREF _Toc144710016 \h </w:instrText>
        </w:r>
        <w:r>
          <w:fldChar w:fldCharType="separate"/>
        </w:r>
        <w:r w:rsidR="00BA64CC">
          <w:t>- 5 -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7" w:history="1">
        <w:r w:rsidR="00BA64CC">
          <w:rPr>
            <w:rStyle w:val="aa"/>
            <w:rFonts w:ascii="宋体" w:hAnsi="宋体" w:hint="eastAsia"/>
          </w:rPr>
          <w:t>四、</w:t>
        </w:r>
        <w:r w:rsidR="00E73A3E" w:rsidRPr="00E73A3E">
          <w:rPr>
            <w:rStyle w:val="aa"/>
            <w:rFonts w:ascii="宋体" w:hAnsi="宋体" w:hint="eastAsia"/>
          </w:rPr>
          <w:t>比选</w:t>
        </w:r>
        <w:r w:rsidR="00BA64CC">
          <w:rPr>
            <w:rStyle w:val="aa"/>
            <w:rFonts w:ascii="宋体" w:hAnsi="宋体" w:hint="eastAsia"/>
          </w:rPr>
          <w:t>程序</w:t>
        </w:r>
        <w:r w:rsidR="00BA64CC">
          <w:tab/>
        </w:r>
        <w:r>
          <w:fldChar w:fldCharType="begin"/>
        </w:r>
        <w:r w:rsidR="00BA64CC">
          <w:instrText xml:space="preserve"> PAGEREF _Toc144710017 \h </w:instrText>
        </w:r>
        <w:r>
          <w:fldChar w:fldCharType="separate"/>
        </w:r>
        <w:r w:rsidR="00BA64CC">
          <w:t>- 6 -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8" w:history="1">
        <w:r w:rsidR="00BA64CC">
          <w:rPr>
            <w:rStyle w:val="aa"/>
            <w:rFonts w:ascii="宋体" w:hAnsi="宋体" w:hint="eastAsia"/>
          </w:rPr>
          <w:t>五、评审依据</w:t>
        </w:r>
        <w:r w:rsidR="00BA64CC">
          <w:tab/>
        </w:r>
        <w:r>
          <w:fldChar w:fldCharType="begin"/>
        </w:r>
        <w:r w:rsidR="00BA64CC">
          <w:instrText xml:space="preserve"> PAGEREF _Toc144710018 \h </w:instrText>
        </w:r>
        <w:r>
          <w:fldChar w:fldCharType="separate"/>
        </w:r>
        <w:r w:rsidR="00BA64CC">
          <w:t>- 9 -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19" w:history="1">
        <w:r w:rsidR="00BA64CC">
          <w:rPr>
            <w:rStyle w:val="aa"/>
            <w:rFonts w:ascii="宋体" w:hAnsi="宋体" w:hint="eastAsia"/>
          </w:rPr>
          <w:t>六、成交原则</w:t>
        </w:r>
        <w:r w:rsidR="00BA64CC">
          <w:tab/>
        </w:r>
        <w:r>
          <w:fldChar w:fldCharType="begin"/>
        </w:r>
        <w:r w:rsidR="00BA64CC">
          <w:instrText xml:space="preserve"> PAGEREF _Toc144710019 \h </w:instrText>
        </w:r>
        <w:r>
          <w:fldChar w:fldCharType="separate"/>
        </w:r>
        <w:r w:rsidR="00BA64CC">
          <w:t>- 9 -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0" w:history="1">
        <w:r w:rsidR="00BA64CC">
          <w:rPr>
            <w:rStyle w:val="aa"/>
            <w:rFonts w:ascii="宋体" w:hAnsi="宋体" w:hint="eastAsia"/>
          </w:rPr>
          <w:t>七、成交通知</w:t>
        </w:r>
        <w:r w:rsidR="00BA64CC">
          <w:tab/>
        </w:r>
        <w:r>
          <w:fldChar w:fldCharType="begin"/>
        </w:r>
        <w:r w:rsidR="00BA64CC">
          <w:instrText xml:space="preserve"> PAGEREF _Toc144710020 \h </w:instrText>
        </w:r>
        <w:r>
          <w:fldChar w:fldCharType="separate"/>
        </w:r>
        <w:r w:rsidR="00BA64CC">
          <w:t>- 11 -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1" w:history="1">
        <w:r w:rsidR="00BA64CC">
          <w:rPr>
            <w:rStyle w:val="aa"/>
            <w:rFonts w:ascii="宋体" w:hAnsi="宋体" w:hint="eastAsia"/>
          </w:rPr>
          <w:t>八、关于质疑和投诉</w:t>
        </w:r>
        <w:r w:rsidR="00BA64CC">
          <w:tab/>
        </w:r>
        <w:r>
          <w:fldChar w:fldCharType="begin"/>
        </w:r>
        <w:r w:rsidR="00BA64CC">
          <w:instrText xml:space="preserve"> PAGEREF _Toc144710021 \h </w:instrText>
        </w:r>
        <w:r>
          <w:fldChar w:fldCharType="separate"/>
        </w:r>
        <w:r w:rsidR="00BA64CC">
          <w:t>- 11 -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2" w:history="1">
        <w:r w:rsidR="00BA64CC">
          <w:rPr>
            <w:rStyle w:val="aa"/>
            <w:rFonts w:ascii="宋体" w:hAnsi="宋体" w:hint="eastAsia"/>
          </w:rPr>
          <w:t>九、签订合同</w:t>
        </w:r>
        <w:r w:rsidR="00BA64CC">
          <w:tab/>
        </w:r>
        <w:r>
          <w:fldChar w:fldCharType="begin"/>
        </w:r>
        <w:r w:rsidR="00BA64CC">
          <w:instrText xml:space="preserve"> PAGEREF _Toc144710022 \h </w:instrText>
        </w:r>
        <w:r>
          <w:fldChar w:fldCharType="separate"/>
        </w:r>
        <w:r w:rsidR="00BA64CC">
          <w:t>- 11 -</w:t>
        </w:r>
        <w:r>
          <w:fldChar w:fldCharType="end"/>
        </w:r>
      </w:hyperlink>
    </w:p>
    <w:p w:rsidR="005845E7" w:rsidRDefault="00122C90">
      <w:pPr>
        <w:pStyle w:val="21"/>
        <w:tabs>
          <w:tab w:val="right" w:leader="dot" w:pos="9402"/>
        </w:tabs>
        <w:ind w:left="560"/>
        <w:rPr>
          <w:rFonts w:asciiTheme="minorHAnsi" w:eastAsiaTheme="minorEastAsia" w:hAnsiTheme="minorHAnsi" w:cstheme="minorBidi"/>
          <w:sz w:val="21"/>
          <w:szCs w:val="22"/>
        </w:rPr>
      </w:pPr>
      <w:hyperlink w:anchor="_Toc144710023" w:history="1">
        <w:r w:rsidR="00BA64CC">
          <w:rPr>
            <w:rStyle w:val="aa"/>
            <w:rFonts w:ascii="宋体" w:hAnsi="宋体" w:hint="eastAsia"/>
          </w:rPr>
          <w:t>第三篇</w:t>
        </w:r>
        <w:r w:rsidR="00B042EA">
          <w:rPr>
            <w:rFonts w:ascii="宋体" w:hAnsi="宋体" w:hint="eastAsia"/>
            <w:sz w:val="24"/>
          </w:rPr>
          <w:t>比选</w:t>
        </w:r>
        <w:r w:rsidR="00BA64CC">
          <w:rPr>
            <w:rStyle w:val="aa"/>
            <w:rFonts w:ascii="宋体" w:hAnsi="宋体" w:hint="eastAsia"/>
          </w:rPr>
          <w:t>项目技术需求</w:t>
        </w:r>
        <w:r w:rsidR="00BA64CC">
          <w:tab/>
        </w:r>
        <w:r>
          <w:fldChar w:fldCharType="begin"/>
        </w:r>
        <w:r w:rsidR="00BA64CC">
          <w:instrText xml:space="preserve"> PAGEREF _Toc144710023 \h </w:instrText>
        </w:r>
        <w:r>
          <w:fldChar w:fldCharType="separate"/>
        </w:r>
        <w:r w:rsidR="00BA64CC">
          <w:t>- 13 -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4" w:history="1">
        <w:r w:rsidR="00BA64CC">
          <w:rPr>
            <w:rStyle w:val="aa"/>
            <w:rFonts w:ascii="宋体" w:hAnsi="宋体" w:hint="eastAsia"/>
          </w:rPr>
          <w:t>一、分包情况</w:t>
        </w:r>
        <w:r w:rsidR="00BA64CC">
          <w:tab/>
        </w:r>
        <w:r>
          <w:fldChar w:fldCharType="begin"/>
        </w:r>
        <w:r w:rsidR="00BA64CC">
          <w:instrText xml:space="preserve"> PAGEREF _Toc144710024 \h </w:instrText>
        </w:r>
        <w:r>
          <w:fldChar w:fldCharType="separate"/>
        </w:r>
        <w:r w:rsidR="00BA64CC">
          <w:t>- 13 -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5" w:history="1">
        <w:r w:rsidR="00BA64CC">
          <w:rPr>
            <w:rStyle w:val="aa"/>
            <w:rFonts w:ascii="宋体" w:hAnsi="宋体" w:hint="eastAsia"/>
          </w:rPr>
          <w:t>二、设备技术规格、质量要求</w:t>
        </w:r>
        <w:r w:rsidR="00BA64CC">
          <w:tab/>
        </w:r>
        <w:r>
          <w:fldChar w:fldCharType="begin"/>
        </w:r>
        <w:r w:rsidR="00BA64CC">
          <w:instrText xml:space="preserve"> PAGEREF _Toc144710025 \h </w:instrText>
        </w:r>
        <w:r>
          <w:fldChar w:fldCharType="separate"/>
        </w:r>
        <w:r w:rsidR="00BA64CC">
          <w:t>- 13 -</w:t>
        </w:r>
        <w:r>
          <w:fldChar w:fldCharType="end"/>
        </w:r>
      </w:hyperlink>
    </w:p>
    <w:p w:rsidR="005845E7" w:rsidRDefault="00122C90">
      <w:pPr>
        <w:pStyle w:val="21"/>
        <w:tabs>
          <w:tab w:val="right" w:leader="dot" w:pos="9402"/>
        </w:tabs>
        <w:ind w:left="560"/>
        <w:rPr>
          <w:rFonts w:asciiTheme="minorHAnsi" w:eastAsiaTheme="minorEastAsia" w:hAnsiTheme="minorHAnsi" w:cstheme="minorBidi"/>
          <w:sz w:val="21"/>
          <w:szCs w:val="22"/>
        </w:rPr>
      </w:pPr>
      <w:hyperlink w:anchor="_Toc144710026" w:history="1">
        <w:r w:rsidR="00BA64CC">
          <w:rPr>
            <w:rStyle w:val="aa"/>
            <w:rFonts w:ascii="宋体" w:hAnsi="宋体" w:hint="eastAsia"/>
          </w:rPr>
          <w:t>第四篇</w:t>
        </w:r>
        <w:r w:rsidR="00B042EA">
          <w:rPr>
            <w:rFonts w:ascii="宋体" w:hAnsi="宋体" w:hint="eastAsia"/>
            <w:sz w:val="24"/>
          </w:rPr>
          <w:t>比选</w:t>
        </w:r>
        <w:r w:rsidR="00BA64CC">
          <w:rPr>
            <w:rStyle w:val="aa"/>
            <w:rFonts w:ascii="宋体" w:hAnsi="宋体" w:hint="eastAsia"/>
          </w:rPr>
          <w:t>项目服务需求</w:t>
        </w:r>
        <w:r w:rsidR="00BA64CC">
          <w:tab/>
        </w:r>
        <w:r>
          <w:fldChar w:fldCharType="begin"/>
        </w:r>
        <w:r w:rsidR="00BA64CC">
          <w:instrText xml:space="preserve"> PAGEREF _Toc144710026 \h </w:instrText>
        </w:r>
        <w:r>
          <w:fldChar w:fldCharType="separate"/>
        </w:r>
        <w:r w:rsidR="00BA64CC">
          <w:t>- 16 -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7" w:history="1">
        <w:r w:rsidR="00BA64CC">
          <w:rPr>
            <w:rStyle w:val="aa"/>
            <w:rFonts w:ascii="宋体" w:hAnsi="宋体" w:hint="eastAsia"/>
          </w:rPr>
          <w:t>一、交货时间、地点及验收方式</w:t>
        </w:r>
        <w:r w:rsidR="00BA64CC">
          <w:tab/>
        </w:r>
        <w:r>
          <w:fldChar w:fldCharType="begin"/>
        </w:r>
        <w:r w:rsidR="00BA64CC">
          <w:instrText xml:space="preserve"> PAGEREF _Toc144710027 \h </w:instrText>
        </w:r>
        <w:r>
          <w:fldChar w:fldCharType="separate"/>
        </w:r>
        <w:r w:rsidR="00BA64CC">
          <w:t>- 16 -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8" w:history="1">
        <w:r w:rsidR="00BA64CC">
          <w:rPr>
            <w:rStyle w:val="aa"/>
            <w:rFonts w:ascii="宋体" w:hAnsi="宋体" w:hint="eastAsia"/>
          </w:rPr>
          <w:t>二、质量保证及售后服务</w:t>
        </w:r>
        <w:r w:rsidR="00BA64CC">
          <w:tab/>
        </w:r>
        <w:r>
          <w:fldChar w:fldCharType="begin"/>
        </w:r>
        <w:r w:rsidR="00BA64CC">
          <w:instrText xml:space="preserve"> PAGEREF _Toc144710028 \h </w:instrText>
        </w:r>
        <w:r>
          <w:fldChar w:fldCharType="separate"/>
        </w:r>
        <w:r w:rsidR="00BA64CC">
          <w:t>- 16 -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29" w:history="1">
        <w:r w:rsidR="00B042EA">
          <w:rPr>
            <w:rStyle w:val="aa"/>
            <w:rFonts w:ascii="宋体" w:hAnsi="宋体" w:hint="eastAsia"/>
          </w:rPr>
          <w:t>三</w:t>
        </w:r>
        <w:r w:rsidR="00BA64CC">
          <w:rPr>
            <w:rStyle w:val="aa"/>
            <w:rFonts w:ascii="宋体" w:hAnsi="宋体" w:hint="eastAsia"/>
          </w:rPr>
          <w:t>、其他</w:t>
        </w:r>
        <w:r w:rsidR="00BA64CC">
          <w:tab/>
        </w:r>
        <w:r>
          <w:fldChar w:fldCharType="begin"/>
        </w:r>
        <w:r w:rsidR="00BA64CC">
          <w:instrText xml:space="preserve"> PAGEREF _Toc144710029 \h </w:instrText>
        </w:r>
        <w:r>
          <w:fldChar w:fldCharType="separate"/>
        </w:r>
        <w:r w:rsidR="00BA64CC">
          <w:t>- 16 -</w:t>
        </w:r>
        <w:r>
          <w:fldChar w:fldCharType="end"/>
        </w:r>
      </w:hyperlink>
    </w:p>
    <w:p w:rsidR="005845E7" w:rsidRDefault="00122C90">
      <w:pPr>
        <w:pStyle w:val="21"/>
        <w:tabs>
          <w:tab w:val="right" w:leader="dot" w:pos="9402"/>
        </w:tabs>
        <w:ind w:left="560"/>
        <w:rPr>
          <w:rFonts w:asciiTheme="minorHAnsi" w:eastAsiaTheme="minorEastAsia" w:hAnsiTheme="minorHAnsi" w:cstheme="minorBidi"/>
          <w:sz w:val="21"/>
          <w:szCs w:val="22"/>
        </w:rPr>
      </w:pPr>
      <w:hyperlink w:anchor="_Toc144710030" w:history="1">
        <w:r w:rsidR="00BA64CC">
          <w:rPr>
            <w:rStyle w:val="aa"/>
            <w:rFonts w:ascii="宋体" w:hAnsi="宋体" w:hint="eastAsia"/>
          </w:rPr>
          <w:t>第五篇合同草案条款</w:t>
        </w:r>
        <w:r w:rsidR="00BA64CC">
          <w:tab/>
        </w:r>
        <w:r>
          <w:fldChar w:fldCharType="begin"/>
        </w:r>
        <w:r w:rsidR="00BA64CC">
          <w:instrText xml:space="preserve"> PAGEREF _Toc144710030 \h </w:instrText>
        </w:r>
        <w:r>
          <w:fldChar w:fldCharType="separate"/>
        </w:r>
        <w:r w:rsidR="00BA64CC">
          <w:t>- 17 -</w:t>
        </w:r>
        <w:r>
          <w:fldChar w:fldCharType="end"/>
        </w:r>
      </w:hyperlink>
    </w:p>
    <w:p w:rsidR="005845E7" w:rsidRDefault="00122C90">
      <w:pPr>
        <w:pStyle w:val="21"/>
        <w:tabs>
          <w:tab w:val="right" w:leader="dot" w:pos="9402"/>
        </w:tabs>
        <w:ind w:left="560"/>
        <w:rPr>
          <w:rFonts w:asciiTheme="minorHAnsi" w:eastAsiaTheme="minorEastAsia" w:hAnsiTheme="minorHAnsi" w:cstheme="minorBidi"/>
          <w:sz w:val="21"/>
          <w:szCs w:val="22"/>
        </w:rPr>
      </w:pPr>
      <w:hyperlink w:anchor="_Toc144710031" w:history="1">
        <w:r w:rsidR="00BA64CC">
          <w:rPr>
            <w:rStyle w:val="aa"/>
            <w:rFonts w:ascii="宋体" w:hAnsi="宋体" w:hint="eastAsia"/>
          </w:rPr>
          <w:t>第六篇响应文件格式要求</w:t>
        </w:r>
        <w:r w:rsidR="00BA64CC">
          <w:tab/>
        </w:r>
        <w:r>
          <w:fldChar w:fldCharType="begin"/>
        </w:r>
        <w:r w:rsidR="00BA64CC">
          <w:instrText xml:space="preserve"> PAGEREF _Toc144710031 \h </w:instrText>
        </w:r>
        <w:r>
          <w:fldChar w:fldCharType="separate"/>
        </w:r>
        <w:r w:rsidR="00BA64CC">
          <w:t>- 21 -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32" w:history="1">
        <w:r w:rsidR="00BA64CC">
          <w:rPr>
            <w:rStyle w:val="aa"/>
            <w:rFonts w:ascii="宋体" w:hAnsi="宋体" w:hint="eastAsia"/>
          </w:rPr>
          <w:t>一、经济部分</w:t>
        </w:r>
        <w:r w:rsidR="00BA64CC">
          <w:tab/>
        </w:r>
        <w:r>
          <w:fldChar w:fldCharType="begin"/>
        </w:r>
        <w:r w:rsidR="00BA64CC">
          <w:instrText xml:space="preserve"> PAGEREF _Toc144710032 \h </w:instrText>
        </w:r>
        <w:r>
          <w:fldChar w:fldCharType="separate"/>
        </w:r>
        <w:r w:rsidR="00BA64CC">
          <w:t>- 23 -</w:t>
        </w:r>
        <w:r>
          <w:fldChar w:fldCharType="end"/>
        </w:r>
      </w:hyperlink>
    </w:p>
    <w:p w:rsidR="005845E7" w:rsidRDefault="00122C90">
      <w:pPr>
        <w:pStyle w:val="30"/>
        <w:tabs>
          <w:tab w:val="right" w:leader="dot" w:pos="9402"/>
        </w:tabs>
        <w:ind w:left="1120"/>
        <w:rPr>
          <w:rFonts w:asciiTheme="minorHAnsi" w:eastAsiaTheme="minorEastAsia" w:hAnsiTheme="minorHAnsi" w:cstheme="minorBidi"/>
          <w:sz w:val="21"/>
          <w:szCs w:val="22"/>
        </w:rPr>
      </w:pPr>
      <w:hyperlink w:anchor="_Toc144710033" w:history="1">
        <w:r w:rsidR="00BA64CC">
          <w:rPr>
            <w:rStyle w:val="aa"/>
            <w:rFonts w:ascii="宋体" w:hAnsi="宋体" w:hint="eastAsia"/>
          </w:rPr>
          <w:t>二、技术部分</w:t>
        </w:r>
        <w:r w:rsidR="00BA64CC">
          <w:tab/>
        </w:r>
        <w:r>
          <w:fldChar w:fldCharType="begin"/>
        </w:r>
        <w:r w:rsidR="00BA64CC">
          <w:instrText xml:space="preserve"> PAGEREF _Toc144710033 \h </w:instrText>
        </w:r>
        <w:r>
          <w:fldChar w:fldCharType="separate"/>
        </w:r>
        <w:r w:rsidR="00BA64CC">
          <w:t>- 25 -</w:t>
        </w:r>
        <w:r>
          <w:fldChar w:fldCharType="end"/>
        </w:r>
      </w:hyperlink>
    </w:p>
    <w:p w:rsidR="005845E7" w:rsidRDefault="00122C90" w:rsidP="00B042EA">
      <w:pPr>
        <w:pStyle w:val="30"/>
        <w:tabs>
          <w:tab w:val="right" w:leader="dot" w:pos="9402"/>
        </w:tabs>
        <w:ind w:leftChars="300" w:firstLineChars="100" w:firstLine="280"/>
        <w:rPr>
          <w:rFonts w:asciiTheme="minorHAnsi" w:eastAsiaTheme="minorEastAsia" w:hAnsiTheme="minorHAnsi" w:cstheme="minorBidi"/>
          <w:sz w:val="21"/>
          <w:szCs w:val="22"/>
        </w:rPr>
      </w:pPr>
      <w:hyperlink w:anchor="_Toc144710034" w:history="1">
        <w:r w:rsidR="00B042EA">
          <w:rPr>
            <w:rStyle w:val="aa"/>
            <w:rFonts w:ascii="宋体" w:hAnsi="宋体" w:hint="eastAsia"/>
          </w:rPr>
          <w:t>三</w:t>
        </w:r>
        <w:r w:rsidR="00BA64CC">
          <w:rPr>
            <w:rStyle w:val="aa"/>
            <w:rFonts w:ascii="宋体" w:hAnsi="宋体" w:hint="eastAsia"/>
          </w:rPr>
          <w:t>、资格条件及其他</w:t>
        </w:r>
        <w:r w:rsidR="00BA64CC">
          <w:tab/>
        </w:r>
        <w:r>
          <w:fldChar w:fldCharType="begin"/>
        </w:r>
        <w:r w:rsidR="00BA64CC">
          <w:instrText xml:space="preserve"> PAGEREF _Toc144710034 \h </w:instrText>
        </w:r>
        <w:r>
          <w:fldChar w:fldCharType="separate"/>
        </w:r>
        <w:r w:rsidR="00BA64CC">
          <w:t>- 30 -</w:t>
        </w:r>
        <w:r>
          <w:fldChar w:fldCharType="end"/>
        </w:r>
      </w:hyperlink>
    </w:p>
    <w:p w:rsidR="005845E7" w:rsidRDefault="00122C90">
      <w:pPr>
        <w:pStyle w:val="21"/>
        <w:tabs>
          <w:tab w:val="right" w:leader="dot" w:pos="9402"/>
        </w:tabs>
        <w:spacing w:line="480" w:lineRule="exact"/>
        <w:ind w:left="560"/>
        <w:rPr>
          <w:rFonts w:ascii="方正仿宋_GBK" w:eastAsia="方正仿宋_GBK" w:hAnsi="Calibri"/>
          <w:sz w:val="18"/>
          <w:szCs w:val="22"/>
        </w:rPr>
        <w:sectPr w:rsidR="005845E7">
          <w:headerReference w:type="default" r:id="rId8"/>
          <w:footerReference w:type="even" r:id="rId9"/>
          <w:footerReference w:type="default" r:id="rId10"/>
          <w:footerReference w:type="first" r:id="rId11"/>
          <w:pgSz w:w="11907" w:h="16840"/>
          <w:pgMar w:top="1134" w:right="1191" w:bottom="1134" w:left="1304" w:header="851" w:footer="992" w:gutter="0"/>
          <w:pgNumType w:fmt="numberInDash" w:start="0"/>
          <w:cols w:space="720"/>
          <w:titlePg/>
          <w:docGrid w:linePitch="380" w:charSpace="-5735"/>
        </w:sectPr>
      </w:pPr>
      <w:r>
        <w:rPr>
          <w:rFonts w:ascii="方正小标宋_GBK" w:eastAsia="方正小标宋_GBK" w:hAnsi="宋体" w:hint="eastAsia"/>
          <w:szCs w:val="21"/>
        </w:rPr>
        <w:fldChar w:fldCharType="end"/>
      </w:r>
    </w:p>
    <w:p w:rsidR="005845E7" w:rsidRDefault="00BA64CC">
      <w:pPr>
        <w:pStyle w:val="2"/>
        <w:spacing w:line="360" w:lineRule="auto"/>
        <w:jc w:val="center"/>
        <w:rPr>
          <w:rFonts w:ascii="方正小标宋_GBK" w:eastAsia="方正小标宋_GBK" w:hAnsi="宋体"/>
          <w:b w:val="0"/>
          <w:szCs w:val="30"/>
        </w:rPr>
      </w:pPr>
      <w:bookmarkStart w:id="1" w:name="_Toc144710005"/>
      <w:bookmarkStart w:id="2" w:name="_Toc12789052"/>
      <w:bookmarkStart w:id="3" w:name="_Toc11641050"/>
      <w:r>
        <w:rPr>
          <w:rFonts w:ascii="方正小标宋_GBK" w:eastAsia="方正小标宋_GBK" w:hAnsi="宋体" w:hint="eastAsia"/>
          <w:b w:val="0"/>
          <w:sz w:val="36"/>
          <w:szCs w:val="30"/>
        </w:rPr>
        <w:lastRenderedPageBreak/>
        <w:t xml:space="preserve">第一篇  </w:t>
      </w:r>
      <w:r w:rsidR="00E73A3E" w:rsidRPr="00E73A3E">
        <w:rPr>
          <w:rFonts w:ascii="方正小标宋_GBK" w:eastAsia="方正小标宋_GBK" w:hAnsi="宋体" w:hint="eastAsia"/>
          <w:b w:val="0"/>
          <w:sz w:val="36"/>
          <w:szCs w:val="30"/>
        </w:rPr>
        <w:t>比选</w:t>
      </w:r>
      <w:r>
        <w:rPr>
          <w:rFonts w:ascii="方正小标宋_GBK" w:eastAsia="方正小标宋_GBK" w:hAnsi="宋体" w:hint="eastAsia"/>
          <w:b w:val="0"/>
          <w:sz w:val="36"/>
          <w:szCs w:val="30"/>
        </w:rPr>
        <w:t>邀请书</w:t>
      </w:r>
      <w:bookmarkEnd w:id="1"/>
      <w:bookmarkEnd w:id="2"/>
      <w:bookmarkEnd w:id="3"/>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奉节县中医院新院区电视机及基于医院信息发布系统有线电视收视服务采购项目进行</w:t>
      </w:r>
      <w:r w:rsidR="00E73A3E" w:rsidRPr="00E73A3E">
        <w:rPr>
          <w:rFonts w:ascii="宋体" w:hAnsi="宋体" w:hint="eastAsia"/>
          <w:sz w:val="24"/>
          <w:szCs w:val="24"/>
        </w:rPr>
        <w:t>比选</w:t>
      </w:r>
      <w:r>
        <w:rPr>
          <w:rFonts w:ascii="宋体" w:hAnsi="宋体" w:hint="eastAsia"/>
          <w:sz w:val="24"/>
          <w:szCs w:val="24"/>
        </w:rPr>
        <w:t>采购。欢迎有资格的供应商前来参加</w:t>
      </w:r>
      <w:r w:rsidR="00E73A3E" w:rsidRPr="00E73A3E">
        <w:rPr>
          <w:rFonts w:ascii="宋体" w:hAnsi="宋体" w:hint="eastAsia"/>
          <w:sz w:val="24"/>
          <w:szCs w:val="24"/>
        </w:rPr>
        <w:t>比选</w:t>
      </w:r>
      <w:r>
        <w:rPr>
          <w:rFonts w:ascii="宋体" w:hAnsi="宋体" w:hint="eastAsia"/>
          <w:sz w:val="24"/>
          <w:szCs w:val="24"/>
        </w:rPr>
        <w:t>。</w:t>
      </w:r>
    </w:p>
    <w:p w:rsidR="005845E7" w:rsidRDefault="00BA64CC">
      <w:pPr>
        <w:pStyle w:val="3"/>
        <w:spacing w:line="400" w:lineRule="exact"/>
        <w:rPr>
          <w:rFonts w:ascii="宋体" w:hAnsi="宋体"/>
          <w:sz w:val="24"/>
          <w:szCs w:val="24"/>
        </w:rPr>
      </w:pPr>
      <w:bookmarkStart w:id="4" w:name="_Toc313893526"/>
      <w:bookmarkStart w:id="5" w:name="_Toc144710006"/>
      <w:bookmarkStart w:id="6" w:name="_Toc317775175"/>
      <w:r>
        <w:rPr>
          <w:rFonts w:ascii="宋体" w:hAnsi="宋体" w:hint="eastAsia"/>
          <w:sz w:val="24"/>
          <w:szCs w:val="24"/>
        </w:rPr>
        <w:t>一、竞争性谈判内容</w:t>
      </w:r>
      <w:bookmarkEnd w:id="4"/>
      <w:bookmarkEnd w:id="5"/>
      <w:bookmarkEnd w:id="6"/>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9"/>
        <w:gridCol w:w="733"/>
        <w:gridCol w:w="1071"/>
        <w:gridCol w:w="1083"/>
        <w:gridCol w:w="1049"/>
        <w:gridCol w:w="1048"/>
        <w:gridCol w:w="3154"/>
      </w:tblGrid>
      <w:tr w:rsidR="005845E7">
        <w:trPr>
          <w:trHeight w:val="780"/>
          <w:jc w:val="center"/>
        </w:trPr>
        <w:tc>
          <w:tcPr>
            <w:tcW w:w="1149" w:type="dxa"/>
            <w:noWrap/>
            <w:vAlign w:val="center"/>
          </w:tcPr>
          <w:p w:rsidR="005845E7" w:rsidRDefault="00BA64CC">
            <w:pPr>
              <w:jc w:val="center"/>
              <w:rPr>
                <w:rFonts w:ascii="宋体" w:hAnsi="宋体"/>
                <w:b/>
                <w:sz w:val="24"/>
                <w:szCs w:val="24"/>
              </w:rPr>
            </w:pPr>
            <w:r>
              <w:rPr>
                <w:rFonts w:ascii="宋体" w:hAnsi="宋体" w:hint="eastAsia"/>
                <w:b/>
                <w:sz w:val="24"/>
                <w:szCs w:val="24"/>
              </w:rPr>
              <w:t>设备名称</w:t>
            </w:r>
          </w:p>
        </w:tc>
        <w:tc>
          <w:tcPr>
            <w:tcW w:w="733" w:type="dxa"/>
            <w:noWrap/>
            <w:vAlign w:val="center"/>
          </w:tcPr>
          <w:p w:rsidR="005845E7" w:rsidRDefault="00BA64CC">
            <w:pPr>
              <w:jc w:val="center"/>
              <w:rPr>
                <w:rFonts w:ascii="宋体" w:hAnsi="宋体"/>
                <w:b/>
                <w:sz w:val="24"/>
                <w:szCs w:val="24"/>
              </w:rPr>
            </w:pPr>
            <w:r>
              <w:rPr>
                <w:rFonts w:ascii="宋体" w:hAnsi="宋体" w:hint="eastAsia"/>
                <w:b/>
                <w:sz w:val="24"/>
                <w:szCs w:val="24"/>
              </w:rPr>
              <w:t>数量(双)</w:t>
            </w:r>
          </w:p>
        </w:tc>
        <w:tc>
          <w:tcPr>
            <w:tcW w:w="1071" w:type="dxa"/>
            <w:noWrap/>
            <w:vAlign w:val="center"/>
          </w:tcPr>
          <w:p w:rsidR="005845E7" w:rsidRDefault="00BA64CC">
            <w:pPr>
              <w:jc w:val="center"/>
              <w:rPr>
                <w:rFonts w:ascii="宋体" w:hAnsi="宋体"/>
                <w:b/>
                <w:sz w:val="24"/>
                <w:szCs w:val="24"/>
              </w:rPr>
            </w:pPr>
            <w:r>
              <w:rPr>
                <w:rFonts w:ascii="宋体" w:hAnsi="宋体" w:hint="eastAsia"/>
                <w:b/>
                <w:sz w:val="24"/>
                <w:szCs w:val="24"/>
              </w:rPr>
              <w:t>预算价（元）</w:t>
            </w:r>
          </w:p>
        </w:tc>
        <w:tc>
          <w:tcPr>
            <w:tcW w:w="1083" w:type="dxa"/>
            <w:noWrap/>
            <w:vAlign w:val="center"/>
          </w:tcPr>
          <w:p w:rsidR="005845E7" w:rsidRDefault="00BA64CC">
            <w:pPr>
              <w:jc w:val="center"/>
              <w:rPr>
                <w:rFonts w:ascii="宋体" w:hAnsi="宋体"/>
                <w:b/>
                <w:sz w:val="24"/>
                <w:szCs w:val="24"/>
              </w:rPr>
            </w:pPr>
            <w:r>
              <w:rPr>
                <w:rFonts w:ascii="宋体" w:hAnsi="宋体" w:hint="eastAsia"/>
                <w:b/>
                <w:sz w:val="24"/>
                <w:szCs w:val="24"/>
              </w:rPr>
              <w:t>投标限价</w:t>
            </w:r>
          </w:p>
          <w:p w:rsidR="005845E7" w:rsidRDefault="00BA64CC">
            <w:pPr>
              <w:rPr>
                <w:rFonts w:ascii="宋体" w:hAnsi="宋体"/>
                <w:b/>
                <w:sz w:val="24"/>
                <w:szCs w:val="24"/>
              </w:rPr>
            </w:pPr>
            <w:r>
              <w:rPr>
                <w:rFonts w:ascii="宋体" w:hAnsi="宋体" w:hint="eastAsia"/>
                <w:b/>
                <w:sz w:val="24"/>
                <w:szCs w:val="24"/>
              </w:rPr>
              <w:t>（万元）</w:t>
            </w:r>
          </w:p>
        </w:tc>
        <w:tc>
          <w:tcPr>
            <w:tcW w:w="1049" w:type="dxa"/>
            <w:noWrap/>
            <w:vAlign w:val="center"/>
          </w:tcPr>
          <w:p w:rsidR="005845E7" w:rsidRDefault="00BA64CC">
            <w:pPr>
              <w:jc w:val="center"/>
              <w:rPr>
                <w:rFonts w:ascii="宋体" w:hAnsi="宋体"/>
                <w:b/>
                <w:sz w:val="24"/>
                <w:szCs w:val="24"/>
              </w:rPr>
            </w:pPr>
            <w:r>
              <w:rPr>
                <w:rFonts w:ascii="宋体" w:hAnsi="宋体" w:hint="eastAsia"/>
                <w:b/>
                <w:sz w:val="24"/>
                <w:szCs w:val="24"/>
              </w:rPr>
              <w:t>投标保证金（元）</w:t>
            </w:r>
          </w:p>
        </w:tc>
        <w:tc>
          <w:tcPr>
            <w:tcW w:w="1048" w:type="dxa"/>
            <w:noWrap/>
            <w:vAlign w:val="center"/>
          </w:tcPr>
          <w:p w:rsidR="005845E7" w:rsidRDefault="00BA64CC">
            <w:pPr>
              <w:jc w:val="center"/>
              <w:rPr>
                <w:rFonts w:ascii="宋体" w:hAnsi="宋体"/>
                <w:b/>
                <w:sz w:val="24"/>
                <w:szCs w:val="24"/>
              </w:rPr>
            </w:pPr>
            <w:r>
              <w:rPr>
                <w:rFonts w:ascii="宋体" w:hAnsi="宋体" w:hint="eastAsia"/>
                <w:b/>
                <w:sz w:val="24"/>
                <w:szCs w:val="24"/>
              </w:rPr>
              <w:t>中标人数量</w:t>
            </w:r>
          </w:p>
        </w:tc>
        <w:tc>
          <w:tcPr>
            <w:tcW w:w="3154" w:type="dxa"/>
            <w:noWrap/>
            <w:vAlign w:val="center"/>
          </w:tcPr>
          <w:p w:rsidR="005845E7" w:rsidRDefault="00BA64CC">
            <w:pPr>
              <w:jc w:val="center"/>
              <w:rPr>
                <w:rFonts w:ascii="宋体" w:hAnsi="宋体"/>
                <w:b/>
                <w:sz w:val="24"/>
                <w:szCs w:val="24"/>
              </w:rPr>
            </w:pPr>
            <w:r>
              <w:rPr>
                <w:rFonts w:ascii="宋体" w:hAnsi="宋体" w:hint="eastAsia"/>
                <w:b/>
                <w:sz w:val="24"/>
                <w:szCs w:val="24"/>
              </w:rPr>
              <w:t>备注</w:t>
            </w:r>
          </w:p>
        </w:tc>
      </w:tr>
      <w:tr w:rsidR="005845E7">
        <w:trPr>
          <w:trHeight w:val="1516"/>
          <w:jc w:val="center"/>
        </w:trPr>
        <w:tc>
          <w:tcPr>
            <w:tcW w:w="1149" w:type="dxa"/>
            <w:noWrap/>
            <w:vAlign w:val="center"/>
          </w:tcPr>
          <w:p w:rsidR="005845E7" w:rsidRDefault="00BA64CC">
            <w:pPr>
              <w:rPr>
                <w:rFonts w:ascii="宋体" w:hAnsi="宋体"/>
                <w:sz w:val="24"/>
                <w:szCs w:val="24"/>
              </w:rPr>
            </w:pPr>
            <w:r>
              <w:rPr>
                <w:rFonts w:ascii="宋体" w:hAnsi="宋体" w:hint="eastAsia"/>
                <w:sz w:val="24"/>
                <w:szCs w:val="24"/>
              </w:rPr>
              <w:t>电视机（43寸）</w:t>
            </w:r>
          </w:p>
        </w:tc>
        <w:tc>
          <w:tcPr>
            <w:tcW w:w="733" w:type="dxa"/>
            <w:noWrap/>
            <w:vAlign w:val="center"/>
          </w:tcPr>
          <w:p w:rsidR="005845E7" w:rsidRDefault="00BA64CC">
            <w:pPr>
              <w:jc w:val="center"/>
              <w:rPr>
                <w:rFonts w:ascii="宋体" w:hAnsi="宋体"/>
                <w:sz w:val="24"/>
                <w:szCs w:val="24"/>
              </w:rPr>
            </w:pPr>
            <w:r>
              <w:rPr>
                <w:rFonts w:ascii="宋体" w:hAnsi="宋体" w:hint="eastAsia"/>
                <w:sz w:val="24"/>
                <w:szCs w:val="24"/>
              </w:rPr>
              <w:t>277</w:t>
            </w:r>
          </w:p>
        </w:tc>
        <w:tc>
          <w:tcPr>
            <w:tcW w:w="1071" w:type="dxa"/>
            <w:noWrap/>
            <w:vAlign w:val="center"/>
          </w:tcPr>
          <w:p w:rsidR="005845E7" w:rsidRDefault="00BA64CC">
            <w:pPr>
              <w:jc w:val="center"/>
              <w:rPr>
                <w:rFonts w:ascii="宋体" w:hAnsi="宋体"/>
                <w:sz w:val="24"/>
                <w:szCs w:val="24"/>
              </w:rPr>
            </w:pPr>
            <w:r>
              <w:rPr>
                <w:rFonts w:ascii="宋体" w:hAnsi="宋体" w:hint="eastAsia"/>
                <w:sz w:val="24"/>
                <w:szCs w:val="24"/>
              </w:rPr>
              <w:t>900</w:t>
            </w:r>
          </w:p>
        </w:tc>
        <w:tc>
          <w:tcPr>
            <w:tcW w:w="1083" w:type="dxa"/>
            <w:vMerge w:val="restart"/>
            <w:noWrap/>
            <w:vAlign w:val="center"/>
          </w:tcPr>
          <w:p w:rsidR="005845E7" w:rsidRDefault="00BA64CC">
            <w:pPr>
              <w:rPr>
                <w:rFonts w:ascii="宋体" w:hAnsi="宋体"/>
                <w:sz w:val="24"/>
                <w:szCs w:val="24"/>
              </w:rPr>
            </w:pPr>
            <w:r>
              <w:rPr>
                <w:rFonts w:ascii="宋体" w:hAnsi="宋体" w:hint="eastAsia"/>
                <w:sz w:val="24"/>
                <w:szCs w:val="24"/>
              </w:rPr>
              <w:t>最高限价26.54</w:t>
            </w:r>
          </w:p>
        </w:tc>
        <w:tc>
          <w:tcPr>
            <w:tcW w:w="1049" w:type="dxa"/>
            <w:vMerge w:val="restart"/>
            <w:noWrap/>
            <w:vAlign w:val="center"/>
          </w:tcPr>
          <w:p w:rsidR="005845E7" w:rsidRDefault="00BA64CC">
            <w:pPr>
              <w:ind w:firstLineChars="200" w:firstLine="480"/>
              <w:rPr>
                <w:rFonts w:ascii="宋体" w:hAnsi="宋体"/>
                <w:sz w:val="24"/>
                <w:szCs w:val="24"/>
              </w:rPr>
            </w:pPr>
            <w:r>
              <w:rPr>
                <w:rFonts w:ascii="宋体" w:hAnsi="宋体" w:hint="eastAsia"/>
                <w:sz w:val="24"/>
                <w:szCs w:val="24"/>
              </w:rPr>
              <w:t>无</w:t>
            </w:r>
          </w:p>
        </w:tc>
        <w:tc>
          <w:tcPr>
            <w:tcW w:w="1048" w:type="dxa"/>
            <w:vMerge w:val="restart"/>
            <w:noWrap/>
            <w:vAlign w:val="center"/>
          </w:tcPr>
          <w:p w:rsidR="005845E7" w:rsidRDefault="00BA64CC">
            <w:pPr>
              <w:jc w:val="center"/>
              <w:rPr>
                <w:rFonts w:ascii="宋体" w:hAnsi="宋体"/>
                <w:sz w:val="24"/>
                <w:szCs w:val="24"/>
              </w:rPr>
            </w:pPr>
            <w:r>
              <w:rPr>
                <w:rFonts w:ascii="宋体" w:hAnsi="宋体" w:hint="eastAsia"/>
                <w:sz w:val="24"/>
                <w:szCs w:val="24"/>
              </w:rPr>
              <w:t>1</w:t>
            </w:r>
          </w:p>
        </w:tc>
        <w:tc>
          <w:tcPr>
            <w:tcW w:w="3154" w:type="dxa"/>
            <w:vMerge w:val="restart"/>
            <w:noWrap/>
            <w:vAlign w:val="center"/>
          </w:tcPr>
          <w:p w:rsidR="005845E7" w:rsidRDefault="00BA64CC">
            <w:pPr>
              <w:rPr>
                <w:rFonts w:ascii="宋体" w:hAnsi="宋体"/>
                <w:sz w:val="21"/>
                <w:szCs w:val="21"/>
              </w:rPr>
            </w:pPr>
            <w:r>
              <w:rPr>
                <w:rFonts w:ascii="宋体" w:hAnsi="宋体" w:hint="eastAsia"/>
                <w:sz w:val="21"/>
                <w:szCs w:val="21"/>
              </w:rPr>
              <w:t>该项目总价包含电视机、所有配（辅）件、安装及收视费用。</w:t>
            </w:r>
          </w:p>
          <w:p w:rsidR="005845E7" w:rsidRDefault="00BA64CC">
            <w:pPr>
              <w:rPr>
                <w:rFonts w:ascii="宋体" w:hAnsi="宋体"/>
                <w:sz w:val="21"/>
                <w:szCs w:val="21"/>
              </w:rPr>
            </w:pPr>
            <w:r>
              <w:rPr>
                <w:rFonts w:ascii="宋体" w:hAnsi="宋体" w:hint="eastAsia"/>
                <w:sz w:val="21"/>
                <w:szCs w:val="21"/>
              </w:rPr>
              <w:t>该项目不得拆分，中标人为1人，投标产品必须为中国大陆境内生产</w:t>
            </w:r>
            <w:r>
              <w:rPr>
                <w:rFonts w:ascii="宋体" w:hAnsi="宋体" w:hint="eastAsia"/>
                <w:b/>
                <w:sz w:val="21"/>
                <w:szCs w:val="21"/>
              </w:rPr>
              <w:t>。</w:t>
            </w:r>
          </w:p>
        </w:tc>
      </w:tr>
      <w:tr w:rsidR="005845E7">
        <w:trPr>
          <w:trHeight w:val="1521"/>
          <w:jc w:val="center"/>
        </w:trPr>
        <w:tc>
          <w:tcPr>
            <w:tcW w:w="1149" w:type="dxa"/>
            <w:noWrap/>
            <w:vAlign w:val="center"/>
          </w:tcPr>
          <w:p w:rsidR="005845E7" w:rsidRDefault="00BA64CC">
            <w:pPr>
              <w:rPr>
                <w:rFonts w:ascii="宋体" w:hAnsi="宋体"/>
                <w:sz w:val="24"/>
                <w:szCs w:val="24"/>
              </w:rPr>
            </w:pPr>
            <w:r>
              <w:rPr>
                <w:rFonts w:ascii="宋体" w:hAnsi="宋体" w:hint="eastAsia"/>
                <w:sz w:val="24"/>
                <w:szCs w:val="24"/>
              </w:rPr>
              <w:t>电视机（65寸）</w:t>
            </w:r>
          </w:p>
        </w:tc>
        <w:tc>
          <w:tcPr>
            <w:tcW w:w="733" w:type="dxa"/>
            <w:noWrap/>
            <w:vAlign w:val="center"/>
          </w:tcPr>
          <w:p w:rsidR="005845E7" w:rsidRDefault="00BA64CC">
            <w:pPr>
              <w:jc w:val="center"/>
              <w:rPr>
                <w:rFonts w:ascii="宋体" w:hAnsi="宋体"/>
                <w:sz w:val="24"/>
                <w:szCs w:val="24"/>
              </w:rPr>
            </w:pPr>
            <w:r>
              <w:rPr>
                <w:rFonts w:ascii="宋体" w:hAnsi="宋体" w:hint="eastAsia"/>
                <w:sz w:val="24"/>
                <w:szCs w:val="24"/>
              </w:rPr>
              <w:t>1</w:t>
            </w:r>
          </w:p>
        </w:tc>
        <w:tc>
          <w:tcPr>
            <w:tcW w:w="1071" w:type="dxa"/>
            <w:noWrap/>
            <w:vAlign w:val="center"/>
          </w:tcPr>
          <w:p w:rsidR="005845E7" w:rsidRDefault="00BA64CC">
            <w:pPr>
              <w:jc w:val="center"/>
              <w:rPr>
                <w:rFonts w:ascii="宋体" w:hAnsi="宋体"/>
                <w:sz w:val="24"/>
                <w:szCs w:val="24"/>
              </w:rPr>
            </w:pPr>
            <w:r>
              <w:rPr>
                <w:rFonts w:ascii="宋体" w:hAnsi="宋体" w:hint="eastAsia"/>
                <w:sz w:val="24"/>
                <w:szCs w:val="24"/>
              </w:rPr>
              <w:t>2200</w:t>
            </w:r>
          </w:p>
        </w:tc>
        <w:tc>
          <w:tcPr>
            <w:tcW w:w="1083" w:type="dxa"/>
            <w:vMerge/>
            <w:noWrap/>
            <w:vAlign w:val="center"/>
          </w:tcPr>
          <w:p w:rsidR="005845E7" w:rsidRDefault="005845E7">
            <w:pPr>
              <w:rPr>
                <w:rFonts w:ascii="宋体" w:hAnsi="宋体"/>
                <w:sz w:val="24"/>
                <w:szCs w:val="24"/>
              </w:rPr>
            </w:pPr>
          </w:p>
        </w:tc>
        <w:tc>
          <w:tcPr>
            <w:tcW w:w="1049" w:type="dxa"/>
            <w:vMerge/>
            <w:noWrap/>
            <w:vAlign w:val="center"/>
          </w:tcPr>
          <w:p w:rsidR="005845E7" w:rsidRDefault="005845E7">
            <w:pPr>
              <w:ind w:firstLineChars="100" w:firstLine="240"/>
              <w:rPr>
                <w:rFonts w:ascii="宋体" w:hAnsi="宋体"/>
                <w:sz w:val="24"/>
                <w:szCs w:val="24"/>
              </w:rPr>
            </w:pPr>
          </w:p>
        </w:tc>
        <w:tc>
          <w:tcPr>
            <w:tcW w:w="1048" w:type="dxa"/>
            <w:vMerge/>
            <w:noWrap/>
            <w:vAlign w:val="center"/>
          </w:tcPr>
          <w:p w:rsidR="005845E7" w:rsidRDefault="005845E7">
            <w:pPr>
              <w:jc w:val="center"/>
              <w:rPr>
                <w:rFonts w:ascii="宋体" w:hAnsi="宋体"/>
                <w:sz w:val="24"/>
                <w:szCs w:val="24"/>
              </w:rPr>
            </w:pPr>
          </w:p>
        </w:tc>
        <w:tc>
          <w:tcPr>
            <w:tcW w:w="3154" w:type="dxa"/>
            <w:vMerge/>
            <w:noWrap/>
            <w:vAlign w:val="center"/>
          </w:tcPr>
          <w:p w:rsidR="005845E7" w:rsidRDefault="005845E7">
            <w:pPr>
              <w:rPr>
                <w:rFonts w:ascii="宋体" w:hAnsi="宋体"/>
                <w:sz w:val="24"/>
                <w:szCs w:val="24"/>
              </w:rPr>
            </w:pPr>
          </w:p>
        </w:tc>
      </w:tr>
      <w:tr w:rsidR="005845E7">
        <w:trPr>
          <w:trHeight w:val="1798"/>
          <w:jc w:val="center"/>
        </w:trPr>
        <w:tc>
          <w:tcPr>
            <w:tcW w:w="1149" w:type="dxa"/>
            <w:noWrap/>
            <w:vAlign w:val="center"/>
          </w:tcPr>
          <w:p w:rsidR="005845E7" w:rsidRDefault="00BA64CC">
            <w:pPr>
              <w:rPr>
                <w:rFonts w:ascii="宋体" w:hAnsi="宋体"/>
                <w:color w:val="FF0000"/>
                <w:sz w:val="24"/>
                <w:szCs w:val="24"/>
              </w:rPr>
            </w:pPr>
            <w:r>
              <w:rPr>
                <w:rFonts w:ascii="宋体" w:hAnsi="宋体" w:hint="eastAsia"/>
                <w:color w:val="FF0000"/>
                <w:sz w:val="24"/>
                <w:szCs w:val="24"/>
              </w:rPr>
              <w:t>基于医院信息发布系统广电有线电视收视服务</w:t>
            </w:r>
          </w:p>
        </w:tc>
        <w:tc>
          <w:tcPr>
            <w:tcW w:w="733" w:type="dxa"/>
            <w:noWrap/>
            <w:vAlign w:val="center"/>
          </w:tcPr>
          <w:p w:rsidR="005845E7" w:rsidRDefault="00BA64CC">
            <w:pPr>
              <w:jc w:val="center"/>
              <w:rPr>
                <w:rFonts w:ascii="宋体" w:hAnsi="宋体"/>
                <w:color w:val="FF0000"/>
                <w:sz w:val="24"/>
                <w:szCs w:val="24"/>
              </w:rPr>
            </w:pPr>
            <w:r>
              <w:rPr>
                <w:rFonts w:ascii="宋体" w:hAnsi="宋体" w:hint="eastAsia"/>
                <w:color w:val="FF0000"/>
                <w:sz w:val="24"/>
                <w:szCs w:val="24"/>
              </w:rPr>
              <w:t>278</w:t>
            </w:r>
          </w:p>
        </w:tc>
        <w:tc>
          <w:tcPr>
            <w:tcW w:w="1071" w:type="dxa"/>
            <w:noWrap/>
            <w:vAlign w:val="center"/>
          </w:tcPr>
          <w:p w:rsidR="005845E7" w:rsidRDefault="00BA64CC">
            <w:pPr>
              <w:jc w:val="center"/>
              <w:rPr>
                <w:rFonts w:ascii="宋体" w:hAnsi="宋体"/>
                <w:sz w:val="24"/>
                <w:szCs w:val="24"/>
              </w:rPr>
            </w:pPr>
            <w:r>
              <w:rPr>
                <w:rFonts w:ascii="宋体" w:hAnsi="宋体" w:hint="eastAsia"/>
                <w:sz w:val="24"/>
                <w:szCs w:val="24"/>
              </w:rPr>
              <w:t>50</w:t>
            </w:r>
          </w:p>
        </w:tc>
        <w:tc>
          <w:tcPr>
            <w:tcW w:w="1083" w:type="dxa"/>
            <w:vMerge/>
            <w:noWrap/>
            <w:vAlign w:val="center"/>
          </w:tcPr>
          <w:p w:rsidR="005845E7" w:rsidRDefault="005845E7">
            <w:pPr>
              <w:rPr>
                <w:rFonts w:ascii="宋体" w:hAnsi="宋体"/>
                <w:sz w:val="24"/>
                <w:szCs w:val="24"/>
              </w:rPr>
            </w:pPr>
          </w:p>
        </w:tc>
        <w:tc>
          <w:tcPr>
            <w:tcW w:w="1049" w:type="dxa"/>
            <w:vMerge/>
            <w:noWrap/>
            <w:vAlign w:val="center"/>
          </w:tcPr>
          <w:p w:rsidR="005845E7" w:rsidRDefault="005845E7">
            <w:pPr>
              <w:ind w:firstLineChars="100" w:firstLine="240"/>
              <w:rPr>
                <w:rFonts w:ascii="宋体" w:hAnsi="宋体"/>
                <w:sz w:val="24"/>
                <w:szCs w:val="24"/>
              </w:rPr>
            </w:pPr>
          </w:p>
        </w:tc>
        <w:tc>
          <w:tcPr>
            <w:tcW w:w="1048" w:type="dxa"/>
            <w:vMerge/>
            <w:noWrap/>
            <w:vAlign w:val="center"/>
          </w:tcPr>
          <w:p w:rsidR="005845E7" w:rsidRDefault="005845E7">
            <w:pPr>
              <w:jc w:val="center"/>
              <w:rPr>
                <w:rFonts w:ascii="宋体" w:hAnsi="宋体"/>
                <w:sz w:val="24"/>
                <w:szCs w:val="24"/>
              </w:rPr>
            </w:pPr>
          </w:p>
        </w:tc>
        <w:tc>
          <w:tcPr>
            <w:tcW w:w="3154" w:type="dxa"/>
            <w:vMerge/>
            <w:noWrap/>
            <w:vAlign w:val="center"/>
          </w:tcPr>
          <w:p w:rsidR="005845E7" w:rsidRDefault="005845E7">
            <w:pPr>
              <w:rPr>
                <w:rFonts w:ascii="宋体" w:hAnsi="宋体"/>
                <w:sz w:val="24"/>
                <w:szCs w:val="24"/>
              </w:rPr>
            </w:pPr>
          </w:p>
        </w:tc>
      </w:tr>
    </w:tbl>
    <w:p w:rsidR="005845E7" w:rsidRDefault="005845E7">
      <w:pPr>
        <w:rPr>
          <w:rFonts w:ascii="宋体" w:hAnsi="宋体"/>
        </w:rPr>
      </w:pPr>
    </w:p>
    <w:p w:rsidR="005845E7" w:rsidRDefault="00BA64CC">
      <w:pPr>
        <w:pStyle w:val="3"/>
        <w:spacing w:line="400" w:lineRule="exact"/>
        <w:rPr>
          <w:rFonts w:ascii="宋体" w:hAnsi="宋体"/>
          <w:sz w:val="24"/>
          <w:szCs w:val="24"/>
        </w:rPr>
      </w:pPr>
      <w:bookmarkStart w:id="7" w:name="_Toc144710007"/>
      <w:bookmarkStart w:id="8" w:name="_Toc373860293"/>
      <w:bookmarkStart w:id="9" w:name="_Toc317775178"/>
      <w:r>
        <w:rPr>
          <w:rFonts w:ascii="宋体" w:hAnsi="宋体" w:hint="eastAsia"/>
          <w:sz w:val="24"/>
          <w:szCs w:val="24"/>
        </w:rPr>
        <w:t>二、资金来源</w:t>
      </w:r>
      <w:bookmarkEnd w:id="7"/>
    </w:p>
    <w:p w:rsidR="005845E7" w:rsidRDefault="00BA64CC">
      <w:pPr>
        <w:spacing w:line="400" w:lineRule="exact"/>
        <w:ind w:firstLineChars="200" w:firstLine="480"/>
        <w:rPr>
          <w:rFonts w:ascii="宋体" w:hAnsi="宋体"/>
          <w:b/>
          <w:sz w:val="24"/>
          <w:szCs w:val="24"/>
        </w:rPr>
      </w:pPr>
      <w:r>
        <w:rPr>
          <w:rFonts w:ascii="宋体" w:hAnsi="宋体" w:hint="eastAsia"/>
          <w:sz w:val="24"/>
          <w:szCs w:val="24"/>
        </w:rPr>
        <w:t>医院自筹资金,最高限价为26.54万元。（该项目为包干价）</w:t>
      </w:r>
    </w:p>
    <w:p w:rsidR="005845E7" w:rsidRDefault="00BA64CC">
      <w:pPr>
        <w:pStyle w:val="3"/>
        <w:spacing w:line="400" w:lineRule="exact"/>
        <w:rPr>
          <w:rFonts w:ascii="宋体" w:hAnsi="宋体"/>
          <w:sz w:val="24"/>
          <w:szCs w:val="24"/>
        </w:rPr>
      </w:pPr>
      <w:bookmarkStart w:id="10" w:name="_Toc144710008"/>
      <w:r>
        <w:rPr>
          <w:rFonts w:ascii="宋体" w:hAnsi="宋体" w:hint="eastAsia"/>
          <w:sz w:val="24"/>
          <w:szCs w:val="24"/>
        </w:rPr>
        <w:t>三、</w:t>
      </w:r>
      <w:r w:rsidR="00E73A3E" w:rsidRPr="00E73A3E">
        <w:rPr>
          <w:rFonts w:ascii="宋体" w:hAnsi="宋体" w:hint="eastAsia"/>
          <w:sz w:val="24"/>
          <w:szCs w:val="24"/>
        </w:rPr>
        <w:t>比选</w:t>
      </w:r>
      <w:r>
        <w:rPr>
          <w:rFonts w:ascii="宋体" w:hAnsi="宋体" w:hint="eastAsia"/>
          <w:sz w:val="24"/>
          <w:szCs w:val="24"/>
        </w:rPr>
        <w:t>资格</w:t>
      </w:r>
      <w:bookmarkEnd w:id="10"/>
    </w:p>
    <w:p w:rsidR="005845E7" w:rsidRDefault="00E73A3E" w:rsidP="00E73A3E">
      <w:pPr>
        <w:spacing w:line="480" w:lineRule="exact"/>
        <w:ind w:firstLineChars="200" w:firstLine="480"/>
        <w:rPr>
          <w:rFonts w:ascii="宋体" w:hAnsi="宋体"/>
          <w:sz w:val="24"/>
          <w:szCs w:val="24"/>
        </w:rPr>
      </w:pPr>
      <w:r w:rsidRPr="00E73A3E">
        <w:rPr>
          <w:rFonts w:ascii="宋体" w:hAnsi="宋体" w:hint="eastAsia"/>
          <w:sz w:val="24"/>
          <w:szCs w:val="24"/>
        </w:rPr>
        <w:t>比选</w:t>
      </w:r>
      <w:r w:rsidR="00BA64CC">
        <w:rPr>
          <w:rFonts w:ascii="宋体"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5845E7" w:rsidRDefault="00BA64CC">
      <w:pPr>
        <w:spacing w:line="480" w:lineRule="exact"/>
        <w:ind w:firstLineChars="200" w:firstLine="480"/>
        <w:rPr>
          <w:rFonts w:ascii="宋体" w:hAnsi="宋体"/>
          <w:sz w:val="24"/>
          <w:szCs w:val="24"/>
        </w:rPr>
      </w:pPr>
      <w:r>
        <w:rPr>
          <w:rFonts w:ascii="宋体" w:hAnsi="宋体" w:hint="eastAsia"/>
          <w:sz w:val="24"/>
          <w:szCs w:val="24"/>
        </w:rPr>
        <w:t>（一）一般资格条件</w:t>
      </w:r>
    </w:p>
    <w:p w:rsidR="005845E7" w:rsidRDefault="00BA64CC">
      <w:pPr>
        <w:spacing w:line="480" w:lineRule="exact"/>
        <w:ind w:firstLineChars="200" w:firstLine="480"/>
        <w:rPr>
          <w:rFonts w:ascii="宋体" w:hAnsi="宋体"/>
          <w:sz w:val="24"/>
          <w:szCs w:val="24"/>
        </w:rPr>
      </w:pPr>
      <w:r>
        <w:rPr>
          <w:rFonts w:ascii="宋体" w:hAnsi="宋体" w:hint="eastAsia"/>
          <w:sz w:val="24"/>
          <w:szCs w:val="24"/>
        </w:rPr>
        <w:t>1、具有独立承担民事责任的能力；</w:t>
      </w:r>
    </w:p>
    <w:p w:rsidR="005845E7" w:rsidRDefault="00BA64CC">
      <w:pPr>
        <w:spacing w:line="480" w:lineRule="exact"/>
        <w:ind w:firstLineChars="200" w:firstLine="480"/>
        <w:rPr>
          <w:rFonts w:ascii="宋体" w:hAnsi="宋体"/>
          <w:sz w:val="24"/>
          <w:szCs w:val="24"/>
        </w:rPr>
      </w:pPr>
      <w:r>
        <w:rPr>
          <w:rFonts w:ascii="宋体" w:hAnsi="宋体" w:hint="eastAsia"/>
          <w:sz w:val="24"/>
          <w:szCs w:val="24"/>
        </w:rPr>
        <w:t>2、具有良好的商业信誉和健全的财务会计制度；</w:t>
      </w:r>
    </w:p>
    <w:p w:rsidR="005845E7" w:rsidRDefault="00BA64CC">
      <w:pPr>
        <w:spacing w:line="480" w:lineRule="exact"/>
        <w:ind w:firstLineChars="200" w:firstLine="480"/>
        <w:rPr>
          <w:rFonts w:ascii="宋体" w:hAnsi="宋体"/>
          <w:sz w:val="24"/>
          <w:szCs w:val="24"/>
        </w:rPr>
      </w:pPr>
      <w:r>
        <w:rPr>
          <w:rFonts w:ascii="宋体" w:hAnsi="宋体" w:hint="eastAsia"/>
          <w:sz w:val="24"/>
          <w:szCs w:val="24"/>
        </w:rPr>
        <w:t>3、具有履行合同所必需的设备和专业技术能力；</w:t>
      </w:r>
    </w:p>
    <w:p w:rsidR="005845E7" w:rsidRDefault="00BA64CC">
      <w:pPr>
        <w:spacing w:line="480" w:lineRule="exact"/>
        <w:ind w:firstLineChars="200" w:firstLine="480"/>
        <w:rPr>
          <w:rFonts w:ascii="宋体" w:hAnsi="宋体"/>
          <w:sz w:val="24"/>
          <w:szCs w:val="24"/>
        </w:rPr>
      </w:pPr>
      <w:r>
        <w:rPr>
          <w:rFonts w:ascii="宋体" w:hAnsi="宋体" w:hint="eastAsia"/>
          <w:sz w:val="24"/>
          <w:szCs w:val="24"/>
        </w:rPr>
        <w:t>4、有依法缴纳税收和社会保障资金的良好记录；</w:t>
      </w:r>
    </w:p>
    <w:p w:rsidR="005845E7" w:rsidRDefault="00BA64CC">
      <w:pPr>
        <w:spacing w:line="480" w:lineRule="exact"/>
        <w:ind w:firstLineChars="200" w:firstLine="480"/>
        <w:rPr>
          <w:rFonts w:ascii="宋体" w:hAnsi="宋体"/>
          <w:sz w:val="24"/>
          <w:szCs w:val="24"/>
        </w:rPr>
      </w:pPr>
      <w:r>
        <w:rPr>
          <w:rFonts w:ascii="宋体" w:hAnsi="宋体" w:hint="eastAsia"/>
          <w:sz w:val="24"/>
          <w:szCs w:val="24"/>
        </w:rPr>
        <w:t>5、参加政府采购活动前三年内，在经营活动中没有重大违法记录；</w:t>
      </w:r>
    </w:p>
    <w:p w:rsidR="005845E7" w:rsidRDefault="00BA64CC">
      <w:pPr>
        <w:spacing w:line="480" w:lineRule="exact"/>
        <w:ind w:firstLineChars="200" w:firstLine="480"/>
        <w:rPr>
          <w:rFonts w:ascii="宋体" w:hAnsi="宋体"/>
          <w:sz w:val="24"/>
          <w:szCs w:val="24"/>
        </w:rPr>
      </w:pPr>
      <w:r>
        <w:rPr>
          <w:rFonts w:ascii="宋体" w:hAnsi="宋体" w:hint="eastAsia"/>
          <w:sz w:val="24"/>
          <w:szCs w:val="24"/>
        </w:rPr>
        <w:lastRenderedPageBreak/>
        <w:t>6、法律、行政法规规定的其他条件。</w:t>
      </w:r>
    </w:p>
    <w:p w:rsidR="005845E7" w:rsidRDefault="00BA64CC">
      <w:pPr>
        <w:pStyle w:val="3"/>
        <w:spacing w:line="480" w:lineRule="exact"/>
        <w:rPr>
          <w:rFonts w:ascii="宋体" w:hAnsi="宋体"/>
          <w:b w:val="0"/>
          <w:sz w:val="24"/>
          <w:szCs w:val="24"/>
        </w:rPr>
      </w:pPr>
      <w:bookmarkStart w:id="11" w:name="_Toc144710009"/>
      <w:r>
        <w:rPr>
          <w:rFonts w:ascii="宋体" w:hAnsi="宋体" w:hint="eastAsia"/>
          <w:b w:val="0"/>
          <w:sz w:val="24"/>
          <w:szCs w:val="24"/>
        </w:rPr>
        <w:t>四、谈判有关说明</w:t>
      </w:r>
      <w:bookmarkStart w:id="12" w:name="_Toc373860294"/>
      <w:bookmarkEnd w:id="8"/>
      <w:bookmarkEnd w:id="11"/>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（一）招标文件的获取: 2023年</w:t>
      </w:r>
      <w:r w:rsidR="006A12FD">
        <w:rPr>
          <w:rFonts w:ascii="宋体" w:hAnsi="宋体" w:hint="eastAsia"/>
          <w:sz w:val="24"/>
          <w:szCs w:val="24"/>
        </w:rPr>
        <w:t>9</w:t>
      </w:r>
      <w:r>
        <w:rPr>
          <w:rFonts w:ascii="宋体" w:hAnsi="宋体" w:hint="eastAsia"/>
          <w:sz w:val="24"/>
          <w:szCs w:val="24"/>
        </w:rPr>
        <w:t>月</w:t>
      </w:r>
      <w:r w:rsidR="00E73A3E">
        <w:rPr>
          <w:rFonts w:ascii="宋体" w:hAnsi="宋体" w:hint="eastAsia"/>
          <w:sz w:val="24"/>
          <w:szCs w:val="24"/>
        </w:rPr>
        <w:t>6</w:t>
      </w:r>
      <w:r>
        <w:rPr>
          <w:rFonts w:ascii="宋体" w:hAnsi="宋体" w:hint="eastAsia"/>
          <w:sz w:val="24"/>
          <w:szCs w:val="24"/>
        </w:rPr>
        <w:t xml:space="preserve"> 日至 2023 年 </w:t>
      </w:r>
      <w:r w:rsidR="00E73A3E">
        <w:rPr>
          <w:rFonts w:ascii="宋体" w:hAnsi="宋体" w:hint="eastAsia"/>
          <w:sz w:val="24"/>
          <w:szCs w:val="24"/>
        </w:rPr>
        <w:t>9</w:t>
      </w:r>
      <w:r>
        <w:rPr>
          <w:rFonts w:ascii="宋体" w:hAnsi="宋体" w:hint="eastAsia"/>
          <w:sz w:val="24"/>
          <w:szCs w:val="24"/>
        </w:rPr>
        <w:t>月</w:t>
      </w:r>
      <w:r w:rsidR="00E73A3E">
        <w:rPr>
          <w:rFonts w:ascii="宋体" w:hAnsi="宋体" w:hint="eastAsia"/>
          <w:sz w:val="24"/>
          <w:szCs w:val="24"/>
        </w:rPr>
        <w:t>11</w:t>
      </w:r>
      <w:r>
        <w:rPr>
          <w:rFonts w:ascii="宋体" w:hAnsi="宋体" w:hint="eastAsia"/>
          <w:sz w:val="24"/>
          <w:szCs w:val="24"/>
        </w:rPr>
        <w:t>日供应商自行在奉节县中医院官网（</w:t>
      </w:r>
      <w:hyperlink r:id="rId12" w:history="1">
        <w:r>
          <w:rPr>
            <w:rStyle w:val="aa"/>
            <w:rFonts w:ascii="宋体" w:hAnsi="宋体" w:hint="eastAsia"/>
            <w:color w:val="FF0000"/>
            <w:sz w:val="24"/>
            <w:szCs w:val="24"/>
          </w:rPr>
          <w:t>http：//zyy.fjtcmh.cn</w:t>
        </w:r>
      </w:hyperlink>
      <w:r>
        <w:rPr>
          <w:rFonts w:ascii="宋体" w:hAnsi="宋体" w:hint="eastAsia"/>
          <w:sz w:val="24"/>
          <w:szCs w:val="24"/>
        </w:rPr>
        <w:t>）下载。</w:t>
      </w:r>
    </w:p>
    <w:p w:rsidR="005845E7" w:rsidRDefault="00BA64CC">
      <w:pPr>
        <w:spacing w:line="380" w:lineRule="exact"/>
        <w:ind w:firstLineChars="200" w:firstLine="480"/>
        <w:rPr>
          <w:rFonts w:ascii="宋体" w:hAnsi="宋体"/>
          <w:sz w:val="24"/>
          <w:szCs w:val="24"/>
        </w:rPr>
      </w:pPr>
      <w:r>
        <w:rPr>
          <w:rFonts w:ascii="宋体" w:hAnsi="宋体" w:hint="eastAsia"/>
          <w:sz w:val="24"/>
          <w:szCs w:val="24"/>
        </w:rPr>
        <w:t>（二）按《重庆市财政局关于进一步规范投标报名及保证金缴纳的通知》（渝财采购﹝2013﹞30号）文的规定，报名方式为</w:t>
      </w:r>
      <w:r w:rsidR="00E73A3E" w:rsidRPr="00E73A3E">
        <w:rPr>
          <w:rFonts w:ascii="宋体" w:hAnsi="宋体" w:hint="eastAsia"/>
          <w:sz w:val="24"/>
          <w:szCs w:val="24"/>
        </w:rPr>
        <w:t>比选</w:t>
      </w:r>
      <w:r>
        <w:rPr>
          <w:rFonts w:ascii="宋体" w:hAnsi="宋体" w:hint="eastAsia"/>
          <w:sz w:val="24"/>
          <w:szCs w:val="24"/>
        </w:rPr>
        <w:t>当天现场报名。</w:t>
      </w:r>
    </w:p>
    <w:p w:rsidR="005845E7" w:rsidRDefault="00BA64CC">
      <w:pPr>
        <w:spacing w:line="380" w:lineRule="exact"/>
        <w:ind w:firstLineChars="200" w:firstLine="480"/>
        <w:rPr>
          <w:rFonts w:ascii="宋体" w:hAnsi="宋体"/>
          <w:sz w:val="24"/>
          <w:szCs w:val="24"/>
        </w:rPr>
      </w:pPr>
      <w:r>
        <w:rPr>
          <w:rFonts w:ascii="宋体" w:hAnsi="宋体" w:hint="eastAsia"/>
          <w:sz w:val="24"/>
          <w:szCs w:val="24"/>
        </w:rPr>
        <w:t>（三）供应商须满足以下二种要件，其响应文件才被接受：</w:t>
      </w:r>
    </w:p>
    <w:p w:rsidR="005845E7" w:rsidRDefault="00BA64CC">
      <w:pPr>
        <w:spacing w:line="380" w:lineRule="exact"/>
        <w:ind w:firstLineChars="300" w:firstLine="720"/>
        <w:rPr>
          <w:rFonts w:ascii="宋体" w:hAnsi="宋体"/>
          <w:sz w:val="24"/>
          <w:szCs w:val="24"/>
        </w:rPr>
      </w:pPr>
      <w:r>
        <w:rPr>
          <w:rFonts w:ascii="宋体" w:hAnsi="宋体" w:hint="eastAsia"/>
          <w:sz w:val="24"/>
          <w:szCs w:val="24"/>
        </w:rPr>
        <w:t>1、按时报名签到。</w:t>
      </w:r>
    </w:p>
    <w:p w:rsidR="005845E7" w:rsidRDefault="00BA64CC">
      <w:pPr>
        <w:spacing w:line="380" w:lineRule="exact"/>
        <w:ind w:firstLineChars="300" w:firstLine="720"/>
        <w:rPr>
          <w:rFonts w:ascii="宋体" w:hAnsi="宋体"/>
          <w:sz w:val="24"/>
          <w:szCs w:val="24"/>
        </w:rPr>
      </w:pPr>
      <w:r>
        <w:rPr>
          <w:rFonts w:ascii="宋体" w:hAnsi="宋体" w:hint="eastAsia"/>
          <w:sz w:val="24"/>
          <w:szCs w:val="24"/>
        </w:rPr>
        <w:t>2、按时递交了响应文件。</w:t>
      </w:r>
    </w:p>
    <w:p w:rsidR="005845E7" w:rsidRDefault="00BA64CC">
      <w:pPr>
        <w:spacing w:line="400" w:lineRule="exact"/>
        <w:ind w:firstLineChars="200" w:firstLine="480"/>
        <w:rPr>
          <w:rFonts w:ascii="宋体" w:hAnsi="宋体"/>
          <w:color w:val="FF0000"/>
          <w:sz w:val="24"/>
          <w:szCs w:val="24"/>
        </w:rPr>
      </w:pPr>
      <w:r>
        <w:rPr>
          <w:rFonts w:ascii="宋体" w:hAnsi="宋体" w:hint="eastAsia"/>
          <w:sz w:val="24"/>
          <w:szCs w:val="24"/>
        </w:rPr>
        <w:t>（四）投标地点：</w:t>
      </w:r>
      <w:r w:rsidRPr="00413C67">
        <w:rPr>
          <w:rFonts w:ascii="宋体" w:hAnsi="宋体" w:hint="eastAsia"/>
          <w:sz w:val="24"/>
          <w:szCs w:val="24"/>
        </w:rPr>
        <w:t>奉节县中医院行政办公区（奉节县医保局六楼）</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（五）响应文件递交开始及截止时间：2023年</w:t>
      </w:r>
      <w:r w:rsidR="00720467">
        <w:rPr>
          <w:rFonts w:ascii="宋体" w:hAnsi="宋体" w:hint="eastAsia"/>
          <w:sz w:val="24"/>
          <w:szCs w:val="24"/>
        </w:rPr>
        <w:t>9</w:t>
      </w:r>
      <w:r>
        <w:rPr>
          <w:rFonts w:ascii="宋体" w:hAnsi="宋体" w:hint="eastAsia"/>
          <w:sz w:val="24"/>
          <w:szCs w:val="24"/>
        </w:rPr>
        <w:t>月</w:t>
      </w:r>
      <w:r w:rsidR="00720467">
        <w:rPr>
          <w:rFonts w:ascii="宋体" w:hAnsi="宋体" w:hint="eastAsia"/>
          <w:sz w:val="24"/>
          <w:szCs w:val="24"/>
        </w:rPr>
        <w:t>11</w:t>
      </w:r>
      <w:r>
        <w:rPr>
          <w:rFonts w:ascii="宋体" w:hAnsi="宋体" w:hint="eastAsia"/>
          <w:sz w:val="24"/>
          <w:szCs w:val="24"/>
        </w:rPr>
        <w:t>日北京时间</w:t>
      </w:r>
      <w:r w:rsidR="00720467">
        <w:rPr>
          <w:rFonts w:ascii="宋体" w:hAnsi="宋体" w:hint="eastAsia"/>
          <w:sz w:val="24"/>
          <w:szCs w:val="24"/>
        </w:rPr>
        <w:t>9:30时</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（六）</w:t>
      </w:r>
      <w:r w:rsidR="00E73A3E" w:rsidRPr="00E73A3E">
        <w:rPr>
          <w:rFonts w:ascii="宋体" w:hAnsi="宋体" w:hint="eastAsia"/>
          <w:sz w:val="24"/>
          <w:szCs w:val="24"/>
        </w:rPr>
        <w:t>比选</w:t>
      </w:r>
      <w:r>
        <w:rPr>
          <w:rFonts w:ascii="宋体" w:hAnsi="宋体" w:hint="eastAsia"/>
          <w:sz w:val="24"/>
          <w:szCs w:val="24"/>
        </w:rPr>
        <w:t>时间：2023年</w:t>
      </w:r>
      <w:r w:rsidR="00E73A3E">
        <w:rPr>
          <w:rFonts w:ascii="宋体" w:hAnsi="宋体" w:hint="eastAsia"/>
          <w:sz w:val="24"/>
          <w:szCs w:val="24"/>
        </w:rPr>
        <w:t>9</w:t>
      </w:r>
      <w:r>
        <w:rPr>
          <w:rFonts w:ascii="宋体" w:hAnsi="宋体" w:hint="eastAsia"/>
          <w:sz w:val="24"/>
          <w:szCs w:val="24"/>
        </w:rPr>
        <w:t xml:space="preserve"> 月 </w:t>
      </w:r>
      <w:r w:rsidR="00E73A3E">
        <w:rPr>
          <w:rFonts w:ascii="宋体" w:hAnsi="宋体" w:hint="eastAsia"/>
          <w:sz w:val="24"/>
          <w:szCs w:val="24"/>
        </w:rPr>
        <w:t>11</w:t>
      </w:r>
      <w:r>
        <w:rPr>
          <w:rFonts w:ascii="宋体" w:hAnsi="宋体" w:hint="eastAsia"/>
          <w:sz w:val="24"/>
          <w:szCs w:val="24"/>
        </w:rPr>
        <w:t>日北京时间1</w:t>
      </w:r>
      <w:r w:rsidR="00E73A3E">
        <w:rPr>
          <w:rFonts w:ascii="宋体" w:hAnsi="宋体" w:hint="eastAsia"/>
          <w:sz w:val="24"/>
          <w:szCs w:val="24"/>
        </w:rPr>
        <w:t>0</w:t>
      </w:r>
      <w:r>
        <w:rPr>
          <w:rFonts w:ascii="宋体" w:hAnsi="宋体" w:hint="eastAsia"/>
          <w:sz w:val="24"/>
          <w:szCs w:val="24"/>
        </w:rPr>
        <w:t>:00</w:t>
      </w:r>
      <w:r w:rsidR="00720467">
        <w:rPr>
          <w:rFonts w:ascii="宋体" w:hAnsi="宋体" w:hint="eastAsia"/>
          <w:sz w:val="24"/>
          <w:szCs w:val="24"/>
        </w:rPr>
        <w:t>时</w:t>
      </w:r>
      <w:r>
        <w:rPr>
          <w:rFonts w:ascii="宋体" w:hAnsi="宋体" w:hint="eastAsia"/>
          <w:sz w:val="24"/>
          <w:szCs w:val="24"/>
        </w:rPr>
        <w:t>召开</w:t>
      </w:r>
      <w:r w:rsidR="00E73A3E" w:rsidRPr="00E73A3E">
        <w:rPr>
          <w:rFonts w:ascii="宋体" w:hAnsi="宋体" w:hint="eastAsia"/>
          <w:sz w:val="24"/>
          <w:szCs w:val="24"/>
        </w:rPr>
        <w:t>比选</w:t>
      </w:r>
      <w:r>
        <w:rPr>
          <w:rFonts w:ascii="宋体" w:hAnsi="宋体" w:hint="eastAsia"/>
          <w:sz w:val="24"/>
          <w:szCs w:val="24"/>
        </w:rPr>
        <w:t>招标会。</w:t>
      </w:r>
    </w:p>
    <w:p w:rsidR="005845E7" w:rsidRPr="00413C67" w:rsidRDefault="00BA64CC">
      <w:pPr>
        <w:spacing w:line="400" w:lineRule="exact"/>
        <w:ind w:firstLineChars="200" w:firstLine="480"/>
        <w:rPr>
          <w:rFonts w:ascii="宋体" w:hAnsi="宋体"/>
          <w:sz w:val="24"/>
          <w:szCs w:val="24"/>
        </w:rPr>
      </w:pPr>
      <w:r>
        <w:rPr>
          <w:rFonts w:ascii="宋体" w:hAnsi="宋体" w:hint="eastAsia"/>
          <w:sz w:val="24"/>
          <w:szCs w:val="24"/>
        </w:rPr>
        <w:t>（七）开标地点：</w:t>
      </w:r>
      <w:r w:rsidRPr="00413C67">
        <w:rPr>
          <w:rFonts w:ascii="宋体" w:hAnsi="宋体" w:hint="eastAsia"/>
          <w:sz w:val="24"/>
          <w:szCs w:val="24"/>
        </w:rPr>
        <w:t>奉节县中医院行政办公区会议室（奉节县医保局六楼会议室）</w:t>
      </w:r>
    </w:p>
    <w:p w:rsidR="005845E7" w:rsidRDefault="00BA64CC">
      <w:pPr>
        <w:pStyle w:val="3"/>
        <w:spacing w:line="380" w:lineRule="exact"/>
        <w:rPr>
          <w:rFonts w:ascii="宋体" w:hAnsi="宋体"/>
          <w:b w:val="0"/>
          <w:sz w:val="24"/>
          <w:szCs w:val="24"/>
        </w:rPr>
      </w:pPr>
      <w:bookmarkStart w:id="13" w:name="_Toc144710010"/>
      <w:bookmarkEnd w:id="12"/>
      <w:r>
        <w:rPr>
          <w:rFonts w:ascii="宋体" w:hAnsi="宋体" w:hint="eastAsia"/>
          <w:b w:val="0"/>
          <w:sz w:val="24"/>
          <w:szCs w:val="24"/>
        </w:rPr>
        <w:t>五、采购项目需落实的采购政策</w:t>
      </w:r>
      <w:bookmarkEnd w:id="13"/>
    </w:p>
    <w:p w:rsidR="005845E7" w:rsidRDefault="00BA64CC">
      <w:pPr>
        <w:spacing w:line="400" w:lineRule="exact"/>
        <w:rPr>
          <w:rFonts w:ascii="宋体" w:hAnsi="宋体"/>
          <w:sz w:val="24"/>
          <w:szCs w:val="24"/>
        </w:rPr>
      </w:pPr>
      <w:r>
        <w:rPr>
          <w:rFonts w:ascii="宋体"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5845E7" w:rsidRDefault="00BA64CC">
      <w:pPr>
        <w:spacing w:line="400" w:lineRule="exact"/>
        <w:rPr>
          <w:rFonts w:ascii="宋体" w:hAnsi="宋体"/>
          <w:sz w:val="24"/>
          <w:szCs w:val="24"/>
        </w:rPr>
      </w:pPr>
      <w:r>
        <w:rPr>
          <w:rFonts w:ascii="宋体" w:hAnsi="宋体" w:hint="eastAsia"/>
          <w:sz w:val="24"/>
          <w:szCs w:val="24"/>
        </w:rPr>
        <w:t>（二）按照&lt;财政部 工业和信息化部关于印发《政府采购促进中小企业发展暂行办法》的通知&gt;（财库〔2011〕181号）的规定，落实促进中小企业发展政策。</w:t>
      </w:r>
    </w:p>
    <w:p w:rsidR="005845E7" w:rsidRDefault="00BA64CC">
      <w:pPr>
        <w:spacing w:line="400" w:lineRule="exact"/>
        <w:rPr>
          <w:rFonts w:ascii="宋体" w:hAnsi="宋体"/>
          <w:sz w:val="24"/>
          <w:szCs w:val="24"/>
        </w:rPr>
      </w:pPr>
      <w:r>
        <w:rPr>
          <w:rFonts w:ascii="宋体" w:hAnsi="宋体" w:hint="eastAsia"/>
          <w:sz w:val="24"/>
          <w:szCs w:val="24"/>
        </w:rPr>
        <w:t>（三）按照&lt;财政部、司法部关于政府采购支持监狱企业发展有关问题的通知&gt;（财库〔2014〕68号）的规定，落实支持监狱企业发展政策。</w:t>
      </w:r>
    </w:p>
    <w:p w:rsidR="005845E7" w:rsidRDefault="00BA64CC">
      <w:pPr>
        <w:spacing w:line="400" w:lineRule="exact"/>
        <w:rPr>
          <w:rFonts w:ascii="宋体" w:hAnsi="宋体"/>
          <w:sz w:val="24"/>
          <w:szCs w:val="24"/>
        </w:rPr>
      </w:pPr>
      <w:r>
        <w:rPr>
          <w:rFonts w:ascii="宋体" w:hAnsi="宋体" w:hint="eastAsia"/>
          <w:sz w:val="24"/>
          <w:szCs w:val="24"/>
        </w:rPr>
        <w:t>（四）按照《三部门联合发布关于促进残疾人就业政府采购政策的通知》（财库〔2017〕 141号）的规定，落实支持残疾人福利性单位发展政策。</w:t>
      </w:r>
    </w:p>
    <w:p w:rsidR="005845E7" w:rsidRPr="00413C67" w:rsidRDefault="00BA64CC">
      <w:pPr>
        <w:pStyle w:val="3"/>
        <w:spacing w:line="380" w:lineRule="exact"/>
        <w:rPr>
          <w:rFonts w:ascii="宋体" w:hAnsi="宋体"/>
          <w:b w:val="0"/>
          <w:sz w:val="24"/>
          <w:szCs w:val="24"/>
        </w:rPr>
      </w:pPr>
      <w:bookmarkStart w:id="14" w:name="_Toc144710011"/>
      <w:r w:rsidRPr="00413C67">
        <w:rPr>
          <w:rFonts w:ascii="宋体" w:hAnsi="宋体" w:hint="eastAsia"/>
          <w:b w:val="0"/>
          <w:sz w:val="24"/>
          <w:szCs w:val="24"/>
        </w:rPr>
        <w:t>六、</w:t>
      </w:r>
      <w:bookmarkEnd w:id="9"/>
      <w:r w:rsidRPr="00413C67">
        <w:rPr>
          <w:rFonts w:ascii="宋体" w:hAnsi="宋体" w:hint="eastAsia"/>
          <w:b w:val="0"/>
          <w:sz w:val="24"/>
          <w:szCs w:val="24"/>
        </w:rPr>
        <w:t>其它有关规定</w:t>
      </w:r>
      <w:bookmarkEnd w:id="14"/>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（一）</w:t>
      </w:r>
      <w:r>
        <w:rPr>
          <w:rFonts w:ascii="宋体" w:hAnsi="宋体"/>
          <w:sz w:val="24"/>
          <w:szCs w:val="24"/>
        </w:rPr>
        <w:t>单位负责人为同一人或者存在直接控股、管理关系的不同供应商，不得参加同一合同项</w:t>
      </w:r>
      <w:r>
        <w:rPr>
          <w:rFonts w:ascii="宋体" w:hAnsi="宋体" w:hint="eastAsia"/>
          <w:sz w:val="24"/>
          <w:szCs w:val="24"/>
        </w:rPr>
        <w:t>（分包）</w:t>
      </w:r>
      <w:r>
        <w:rPr>
          <w:rFonts w:ascii="宋体" w:hAnsi="宋体"/>
          <w:sz w:val="24"/>
          <w:szCs w:val="24"/>
        </w:rPr>
        <w:t>下的采购活动。</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为采购项目提供整体设计、规范编制或者项目管理、监理、检测等服务的供应商，不得再参加</w:t>
      </w:r>
      <w:r>
        <w:rPr>
          <w:rFonts w:ascii="宋体" w:hAnsi="宋体" w:hint="eastAsia"/>
          <w:sz w:val="24"/>
          <w:szCs w:val="24"/>
        </w:rPr>
        <w:t>该采购</w:t>
      </w:r>
      <w:r>
        <w:rPr>
          <w:rFonts w:ascii="宋体" w:hAnsi="宋体"/>
          <w:sz w:val="24"/>
          <w:szCs w:val="24"/>
        </w:rPr>
        <w:t>项目的</w:t>
      </w:r>
      <w:r>
        <w:rPr>
          <w:rFonts w:ascii="宋体" w:hAnsi="宋体" w:hint="eastAsia"/>
          <w:sz w:val="24"/>
          <w:szCs w:val="24"/>
        </w:rPr>
        <w:t>其他</w:t>
      </w:r>
      <w:r>
        <w:rPr>
          <w:rFonts w:ascii="宋体" w:hAnsi="宋体"/>
          <w:sz w:val="24"/>
          <w:szCs w:val="24"/>
        </w:rPr>
        <w:t>采购活动。</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（三）本项目若有补遗文件一律在奉节县中医院官网（</w:t>
      </w:r>
      <w:hyperlink r:id="rId13" w:history="1">
        <w:r>
          <w:rPr>
            <w:rStyle w:val="aa"/>
            <w:rFonts w:ascii="宋体" w:hAnsi="宋体" w:hint="eastAsia"/>
            <w:color w:val="FF0000"/>
            <w:sz w:val="24"/>
            <w:szCs w:val="24"/>
          </w:rPr>
          <w:t>http：//zyy.fjtcmh.cn</w:t>
        </w:r>
      </w:hyperlink>
      <w:r>
        <w:rPr>
          <w:rFonts w:ascii="宋体" w:hAnsi="宋体" w:hint="eastAsia"/>
        </w:rPr>
        <w:t>/</w:t>
      </w:r>
      <w:r>
        <w:rPr>
          <w:rFonts w:ascii="宋体" w:hAnsi="宋体" w:hint="eastAsia"/>
          <w:sz w:val="24"/>
          <w:szCs w:val="24"/>
        </w:rPr>
        <w:t>）上发布，请各供应商注意下载或到奉节县中医院招标办领取；无论供应商下载或领取与否，均视同供应商已知晓本项目补遗文件的内容。</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（四）超过投标截止时间递交的投标文件，恕不接收。</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（五）本项目不接受联合体参与投标。</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（六）按照《财政部关于在政府采购活动中查询及使用信用记录有关问题的通知》财库〔2016〕125号，供应商列入失信被执行人、重大税收违法案件当事人名单、政府</w:t>
      </w:r>
      <w:r>
        <w:rPr>
          <w:rFonts w:ascii="宋体" w:hAnsi="宋体" w:hint="eastAsia"/>
          <w:sz w:val="24"/>
          <w:szCs w:val="24"/>
        </w:rPr>
        <w:lastRenderedPageBreak/>
        <w:t>采购严重违法失信行为记录名单及其他不符合《中华人民共和国政府采购法》第二十二条规定条件的供应商，将拒绝其参与政府采购活动。</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七）、开标时，法定代表人出席的，手持营业执照复印件、法定代表人身份证复印件、保证金缴纳凭证到监督席核验身份；委托代理人出席的，手持法定代表人身份证复印件、营业执照复印件、授权委托书、代理人身份证复印件到监督席核验身份。复印件需加盖公章，原件备查。身份核验不合格的供应商当场退回其投标文件。</w:t>
      </w:r>
    </w:p>
    <w:p w:rsidR="005845E7" w:rsidRDefault="00BA64CC">
      <w:pPr>
        <w:pStyle w:val="3"/>
        <w:spacing w:line="380" w:lineRule="exact"/>
        <w:rPr>
          <w:rFonts w:ascii="宋体" w:hAnsi="宋体"/>
          <w:sz w:val="24"/>
          <w:szCs w:val="24"/>
        </w:rPr>
      </w:pPr>
      <w:bookmarkStart w:id="15" w:name="_Toc144710012"/>
      <w:r>
        <w:rPr>
          <w:rFonts w:ascii="宋体" w:hAnsi="宋体" w:hint="eastAsia"/>
          <w:sz w:val="24"/>
          <w:szCs w:val="24"/>
        </w:rPr>
        <w:t>七、联系方式</w:t>
      </w:r>
      <w:bookmarkEnd w:id="15"/>
    </w:p>
    <w:p w:rsidR="005845E7" w:rsidRDefault="00BA64CC">
      <w:pPr>
        <w:snapToGrid w:val="0"/>
        <w:spacing w:line="400" w:lineRule="exact"/>
        <w:rPr>
          <w:rFonts w:ascii="宋体" w:hAnsi="宋体"/>
          <w:sz w:val="24"/>
          <w:szCs w:val="24"/>
        </w:rPr>
      </w:pPr>
      <w:r>
        <w:rPr>
          <w:rFonts w:ascii="宋体" w:hAnsi="宋体" w:hint="eastAsia"/>
          <w:sz w:val="24"/>
          <w:szCs w:val="24"/>
        </w:rPr>
        <w:t>采购人：奉节县中医院</w:t>
      </w:r>
    </w:p>
    <w:p w:rsidR="005845E7" w:rsidRDefault="00BA64CC">
      <w:pPr>
        <w:snapToGrid w:val="0"/>
        <w:spacing w:line="400" w:lineRule="exact"/>
        <w:rPr>
          <w:rFonts w:ascii="宋体" w:hAnsi="宋体"/>
          <w:sz w:val="24"/>
          <w:szCs w:val="24"/>
        </w:rPr>
      </w:pPr>
      <w:r>
        <w:rPr>
          <w:rFonts w:ascii="宋体" w:hAnsi="宋体" w:hint="eastAsia"/>
          <w:sz w:val="24"/>
          <w:szCs w:val="24"/>
        </w:rPr>
        <w:t>联系人：周老师   13896972799</w:t>
      </w:r>
    </w:p>
    <w:p w:rsidR="005845E7" w:rsidRDefault="00BA64CC" w:rsidP="00413C67">
      <w:pPr>
        <w:snapToGrid w:val="0"/>
        <w:spacing w:line="400" w:lineRule="exact"/>
        <w:ind w:firstLineChars="400" w:firstLine="960"/>
        <w:rPr>
          <w:rFonts w:ascii="宋体" w:hAnsi="宋体"/>
          <w:sz w:val="24"/>
          <w:szCs w:val="24"/>
        </w:rPr>
      </w:pPr>
      <w:r>
        <w:rPr>
          <w:rFonts w:ascii="宋体" w:hAnsi="宋体" w:hint="eastAsia"/>
          <w:sz w:val="24"/>
          <w:szCs w:val="24"/>
        </w:rPr>
        <w:t>舒老师   15223732277</w:t>
      </w:r>
    </w:p>
    <w:p w:rsidR="005845E7" w:rsidRDefault="00BA64CC">
      <w:pPr>
        <w:snapToGrid w:val="0"/>
        <w:spacing w:line="400" w:lineRule="exact"/>
        <w:rPr>
          <w:rFonts w:ascii="宋体" w:hAnsi="宋体"/>
          <w:sz w:val="24"/>
          <w:szCs w:val="24"/>
        </w:rPr>
      </w:pPr>
      <w:r>
        <w:rPr>
          <w:rFonts w:ascii="宋体" w:hAnsi="宋体" w:hint="eastAsia"/>
          <w:sz w:val="24"/>
          <w:szCs w:val="24"/>
        </w:rPr>
        <w:t>质疑受理人：</w:t>
      </w:r>
      <w:r>
        <w:rPr>
          <w:rFonts w:ascii="宋体" w:hAnsi="宋体" w:hint="eastAsia"/>
          <w:sz w:val="24"/>
          <w:szCs w:val="24"/>
          <w:u w:val="single"/>
        </w:rPr>
        <w:t>许老师</w:t>
      </w:r>
      <w:r>
        <w:rPr>
          <w:rFonts w:ascii="宋体" w:hAnsi="宋体" w:hint="eastAsia"/>
          <w:sz w:val="24"/>
          <w:szCs w:val="24"/>
        </w:rPr>
        <w:t xml:space="preserve">   电  话：（023）56529172</w:t>
      </w:r>
    </w:p>
    <w:p w:rsidR="005845E7" w:rsidRDefault="00BA64CC">
      <w:pPr>
        <w:snapToGrid w:val="0"/>
        <w:spacing w:line="400" w:lineRule="exact"/>
        <w:rPr>
          <w:rFonts w:ascii="宋体" w:hAnsi="宋体"/>
          <w:sz w:val="24"/>
          <w:szCs w:val="24"/>
        </w:rPr>
      </w:pPr>
      <w:r>
        <w:rPr>
          <w:rFonts w:ascii="宋体" w:hAnsi="宋体" w:hint="eastAsia"/>
          <w:sz w:val="24"/>
          <w:szCs w:val="24"/>
        </w:rPr>
        <w:t>地  址： 奉节县永安街道诗仙西路85号</w:t>
      </w:r>
    </w:p>
    <w:p w:rsidR="00E73A3E" w:rsidRDefault="00E73A3E" w:rsidP="00E73A3E">
      <w:pPr>
        <w:pStyle w:val="1"/>
      </w:pPr>
    </w:p>
    <w:p w:rsidR="00E73A3E" w:rsidRDefault="00E73A3E" w:rsidP="00E73A3E"/>
    <w:p w:rsidR="00E73A3E" w:rsidRPr="00E73A3E" w:rsidRDefault="00E73A3E" w:rsidP="00E73A3E">
      <w:pPr>
        <w:pStyle w:val="1"/>
      </w:pPr>
    </w:p>
    <w:p w:rsidR="005845E7" w:rsidRDefault="005845E7">
      <w:pPr>
        <w:snapToGrid w:val="0"/>
        <w:spacing w:line="400" w:lineRule="exact"/>
        <w:rPr>
          <w:rFonts w:ascii="宋体" w:hAnsi="宋体"/>
          <w:sz w:val="24"/>
          <w:szCs w:val="24"/>
          <w:highlight w:val="cyan"/>
        </w:rPr>
      </w:pPr>
    </w:p>
    <w:p w:rsidR="005845E7" w:rsidRPr="00413C67" w:rsidRDefault="00BA64CC">
      <w:pPr>
        <w:snapToGrid w:val="0"/>
        <w:spacing w:line="360" w:lineRule="auto"/>
        <w:rPr>
          <w:rFonts w:ascii="宋体" w:hAnsi="宋体"/>
          <w:b/>
          <w:sz w:val="24"/>
          <w:szCs w:val="24"/>
        </w:rPr>
        <w:sectPr w:rsidR="005845E7" w:rsidRPr="00413C67">
          <w:pgSz w:w="11907" w:h="16840"/>
          <w:pgMar w:top="1134" w:right="1418" w:bottom="1134" w:left="1418" w:header="964" w:footer="992" w:gutter="0"/>
          <w:pgNumType w:fmt="numberInDash"/>
          <w:cols w:space="720"/>
          <w:docGrid w:linePitch="312"/>
        </w:sectPr>
      </w:pPr>
      <w:r>
        <w:rPr>
          <w:rFonts w:ascii="宋体" w:hAnsi="宋体" w:hint="eastAsia"/>
          <w:color w:val="FF0000"/>
          <w:sz w:val="24"/>
          <w:szCs w:val="24"/>
          <w:shd w:val="pct10" w:color="auto" w:fill="FFFFFF"/>
        </w:rPr>
        <w:t xml:space="preserve">  </w:t>
      </w:r>
      <w:r w:rsidR="00E73A3E">
        <w:rPr>
          <w:rFonts w:ascii="宋体" w:hAnsi="宋体" w:hint="eastAsia"/>
          <w:color w:val="FF0000"/>
          <w:sz w:val="24"/>
          <w:szCs w:val="24"/>
          <w:shd w:val="pct10" w:color="auto" w:fill="FFFFFF"/>
        </w:rPr>
        <w:t xml:space="preserve">                                                  </w:t>
      </w:r>
      <w:r w:rsidRPr="00413C67">
        <w:rPr>
          <w:rFonts w:ascii="宋体" w:hAnsi="宋体" w:hint="eastAsia"/>
          <w:sz w:val="24"/>
          <w:szCs w:val="24"/>
          <w:shd w:val="pct10" w:color="auto" w:fill="FFFFFF"/>
        </w:rPr>
        <w:t>2023年</w:t>
      </w:r>
      <w:r w:rsidR="00E73A3E" w:rsidRPr="00413C67">
        <w:rPr>
          <w:rFonts w:ascii="宋体" w:hAnsi="宋体" w:hint="eastAsia"/>
          <w:sz w:val="24"/>
          <w:szCs w:val="24"/>
          <w:shd w:val="pct10" w:color="auto" w:fill="FFFFFF"/>
        </w:rPr>
        <w:t>9</w:t>
      </w:r>
      <w:r w:rsidRPr="00413C67">
        <w:rPr>
          <w:rFonts w:ascii="宋体" w:hAnsi="宋体" w:hint="eastAsia"/>
          <w:sz w:val="24"/>
          <w:szCs w:val="24"/>
          <w:shd w:val="pct10" w:color="auto" w:fill="FFFFFF"/>
        </w:rPr>
        <w:t>月</w:t>
      </w:r>
      <w:r w:rsidR="00E73A3E" w:rsidRPr="00413C67">
        <w:rPr>
          <w:rFonts w:ascii="宋体" w:hAnsi="宋体" w:hint="eastAsia"/>
          <w:sz w:val="24"/>
          <w:szCs w:val="24"/>
          <w:shd w:val="pct10" w:color="auto" w:fill="FFFFFF"/>
        </w:rPr>
        <w:t>5</w:t>
      </w:r>
      <w:r w:rsidRPr="00413C67">
        <w:rPr>
          <w:rFonts w:ascii="宋体" w:hAnsi="宋体" w:hint="eastAsia"/>
          <w:sz w:val="24"/>
          <w:szCs w:val="24"/>
          <w:shd w:val="pct10" w:color="auto" w:fill="FFFFFF"/>
        </w:rPr>
        <w:t>日</w:t>
      </w:r>
    </w:p>
    <w:p w:rsidR="005845E7" w:rsidRDefault="00BA64CC">
      <w:pPr>
        <w:pStyle w:val="2"/>
        <w:spacing w:line="360" w:lineRule="auto"/>
        <w:jc w:val="center"/>
        <w:rPr>
          <w:rFonts w:ascii="宋体" w:eastAsia="宋体" w:hAnsi="宋体"/>
          <w:b w:val="0"/>
          <w:szCs w:val="30"/>
        </w:rPr>
      </w:pPr>
      <w:bookmarkStart w:id="16" w:name="_Toc102227313"/>
      <w:bookmarkStart w:id="17" w:name="_Toc144710013"/>
      <w:r>
        <w:rPr>
          <w:rFonts w:ascii="宋体" w:eastAsia="宋体" w:hAnsi="宋体" w:hint="eastAsia"/>
          <w:b w:val="0"/>
          <w:sz w:val="36"/>
          <w:szCs w:val="30"/>
        </w:rPr>
        <w:lastRenderedPageBreak/>
        <w:t>第二篇  供应商须知</w:t>
      </w:r>
      <w:bookmarkEnd w:id="16"/>
      <w:bookmarkEnd w:id="17"/>
    </w:p>
    <w:p w:rsidR="005845E7" w:rsidRPr="00413C67" w:rsidRDefault="00BA64CC">
      <w:pPr>
        <w:pStyle w:val="3"/>
        <w:spacing w:line="440" w:lineRule="exact"/>
        <w:rPr>
          <w:rFonts w:ascii="宋体" w:hAnsi="宋体"/>
          <w:b w:val="0"/>
          <w:sz w:val="24"/>
          <w:szCs w:val="24"/>
        </w:rPr>
      </w:pPr>
      <w:bookmarkStart w:id="18" w:name="_Toc342913389"/>
      <w:bookmarkStart w:id="19" w:name="_Toc144710014"/>
      <w:r>
        <w:rPr>
          <w:rFonts w:ascii="宋体" w:hAnsi="宋体" w:hint="eastAsia"/>
          <w:sz w:val="24"/>
          <w:szCs w:val="24"/>
        </w:rPr>
        <w:t>一、</w:t>
      </w:r>
      <w:r w:rsidR="000319EB" w:rsidRPr="00413C67">
        <w:rPr>
          <w:rFonts w:ascii="宋体" w:hAnsi="宋体" w:hint="eastAsia"/>
          <w:b w:val="0"/>
          <w:sz w:val="24"/>
          <w:szCs w:val="24"/>
        </w:rPr>
        <w:t>比选</w:t>
      </w:r>
      <w:r w:rsidRPr="00413C67">
        <w:rPr>
          <w:rFonts w:ascii="宋体" w:hAnsi="宋体" w:hint="eastAsia"/>
          <w:b w:val="0"/>
          <w:sz w:val="24"/>
          <w:szCs w:val="24"/>
        </w:rPr>
        <w:t>费用</w:t>
      </w:r>
      <w:bookmarkEnd w:id="18"/>
      <w:bookmarkEnd w:id="19"/>
    </w:p>
    <w:p w:rsidR="005845E7" w:rsidRDefault="00BA64CC">
      <w:pPr>
        <w:pStyle w:val="10"/>
        <w:spacing w:line="400" w:lineRule="exact"/>
        <w:ind w:firstLineChars="200" w:firstLine="480"/>
        <w:rPr>
          <w:rFonts w:hAnsi="宋体"/>
          <w:sz w:val="24"/>
          <w:szCs w:val="24"/>
        </w:rPr>
      </w:pPr>
      <w:r>
        <w:rPr>
          <w:rFonts w:hAnsi="宋体" w:hint="eastAsia"/>
          <w:sz w:val="24"/>
          <w:szCs w:val="24"/>
        </w:rPr>
        <w:t>参与</w:t>
      </w:r>
      <w:r w:rsidR="00E73A3E" w:rsidRPr="00E73A3E">
        <w:rPr>
          <w:rFonts w:hAnsi="宋体" w:hint="eastAsia"/>
          <w:sz w:val="24"/>
          <w:szCs w:val="24"/>
        </w:rPr>
        <w:t>比选</w:t>
      </w:r>
      <w:r>
        <w:rPr>
          <w:rFonts w:hAnsi="宋体" w:hint="eastAsia"/>
          <w:sz w:val="24"/>
          <w:szCs w:val="24"/>
        </w:rPr>
        <w:t>的供应商应承担其编制响应文件与递交响应文件所涉及的一切费用，不论谈判结果如何，采购人和采购机构在任何情况下无义务也无责任承担这些费用。</w:t>
      </w:r>
    </w:p>
    <w:p w:rsidR="00413C67" w:rsidRPr="00413C67" w:rsidRDefault="00BA64CC" w:rsidP="00413C67">
      <w:pPr>
        <w:pStyle w:val="3"/>
        <w:tabs>
          <w:tab w:val="left" w:pos="2400"/>
        </w:tabs>
        <w:spacing w:line="400" w:lineRule="exact"/>
        <w:rPr>
          <w:rFonts w:ascii="宋体" w:hAnsi="宋体" w:hint="eastAsia"/>
          <w:b w:val="0"/>
          <w:sz w:val="24"/>
          <w:szCs w:val="24"/>
        </w:rPr>
      </w:pPr>
      <w:bookmarkStart w:id="20" w:name="_Toc342913391"/>
      <w:bookmarkStart w:id="21" w:name="_Toc144710015"/>
      <w:r>
        <w:rPr>
          <w:rFonts w:ascii="宋体" w:hAnsi="宋体" w:hint="eastAsia"/>
          <w:sz w:val="24"/>
          <w:szCs w:val="24"/>
        </w:rPr>
        <w:t>二</w:t>
      </w:r>
      <w:r w:rsidRPr="00413C67">
        <w:rPr>
          <w:rFonts w:ascii="宋体" w:hAnsi="宋体" w:hint="eastAsia"/>
          <w:b w:val="0"/>
          <w:sz w:val="24"/>
          <w:szCs w:val="24"/>
        </w:rPr>
        <w:t>、</w:t>
      </w:r>
      <w:r w:rsidR="000319EB" w:rsidRPr="00413C67">
        <w:rPr>
          <w:rFonts w:ascii="宋体" w:hAnsi="宋体" w:hint="eastAsia"/>
          <w:b w:val="0"/>
          <w:sz w:val="24"/>
          <w:szCs w:val="24"/>
        </w:rPr>
        <w:t>比选</w:t>
      </w:r>
      <w:r w:rsidRPr="00413C67">
        <w:rPr>
          <w:rFonts w:ascii="宋体" w:hAnsi="宋体" w:hint="eastAsia"/>
          <w:b w:val="0"/>
          <w:sz w:val="24"/>
          <w:szCs w:val="24"/>
        </w:rPr>
        <w:t>文件</w:t>
      </w:r>
      <w:bookmarkEnd w:id="20"/>
      <w:bookmarkEnd w:id="21"/>
      <w:r w:rsidRPr="00413C67">
        <w:rPr>
          <w:rFonts w:ascii="宋体" w:hAnsi="宋体"/>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r w:rsidR="00413C67" w:rsidRPr="00413C67">
        <w:rPr>
          <w:rFonts w:ascii="宋体" w:hAnsi="宋体" w:hint="eastAsia"/>
          <w:b w:val="0"/>
          <w:sz w:val="24"/>
          <w:szCs w:val="24"/>
        </w:rPr>
        <w:tab/>
      </w:r>
    </w:p>
    <w:p w:rsidR="005845E7" w:rsidRPr="00413C67" w:rsidRDefault="00BA64CC" w:rsidP="00413C67">
      <w:pPr>
        <w:pStyle w:val="3"/>
        <w:tabs>
          <w:tab w:val="left" w:pos="2400"/>
        </w:tabs>
        <w:spacing w:line="400" w:lineRule="exact"/>
        <w:ind w:firstLineChars="200" w:firstLine="480"/>
        <w:rPr>
          <w:rFonts w:ascii="宋体" w:hAnsi="宋体"/>
          <w:b w:val="0"/>
          <w:sz w:val="24"/>
          <w:szCs w:val="24"/>
        </w:rPr>
      </w:pPr>
      <w:r w:rsidRPr="00413C67">
        <w:rPr>
          <w:rFonts w:ascii="宋体" w:hAnsi="宋体" w:hint="eastAsia"/>
          <w:b w:val="0"/>
          <w:sz w:val="24"/>
          <w:szCs w:val="24"/>
        </w:rPr>
        <w:t>1、</w:t>
      </w:r>
      <w:r w:rsidR="000319EB" w:rsidRPr="00413C67">
        <w:rPr>
          <w:rFonts w:ascii="宋体" w:hAnsi="宋体" w:hint="eastAsia"/>
          <w:b w:val="0"/>
          <w:sz w:val="24"/>
          <w:szCs w:val="24"/>
        </w:rPr>
        <w:t>比选</w:t>
      </w:r>
      <w:r w:rsidRPr="00413C67">
        <w:rPr>
          <w:rFonts w:ascii="宋体" w:hAnsi="宋体" w:hint="eastAsia"/>
          <w:b w:val="0"/>
          <w:sz w:val="24"/>
          <w:szCs w:val="24"/>
        </w:rPr>
        <w:t>文件由</w:t>
      </w:r>
      <w:r w:rsidR="000319EB" w:rsidRPr="00413C67">
        <w:rPr>
          <w:rFonts w:ascii="宋体" w:hAnsi="宋体" w:hint="eastAsia"/>
          <w:b w:val="0"/>
          <w:sz w:val="24"/>
          <w:szCs w:val="24"/>
        </w:rPr>
        <w:t>比选</w:t>
      </w:r>
      <w:r w:rsidRPr="00413C67">
        <w:rPr>
          <w:rFonts w:ascii="宋体" w:hAnsi="宋体" w:hint="eastAsia"/>
          <w:b w:val="0"/>
          <w:sz w:val="24"/>
          <w:szCs w:val="24"/>
        </w:rPr>
        <w:t>邀请书、供应商须知、</w:t>
      </w:r>
      <w:r w:rsidR="000319EB" w:rsidRPr="00413C67">
        <w:rPr>
          <w:rFonts w:ascii="宋体" w:hAnsi="宋体" w:hint="eastAsia"/>
          <w:b w:val="0"/>
          <w:sz w:val="24"/>
          <w:szCs w:val="24"/>
        </w:rPr>
        <w:t>比选</w:t>
      </w:r>
      <w:r w:rsidRPr="00413C67">
        <w:rPr>
          <w:rFonts w:ascii="宋体" w:hAnsi="宋体" w:hint="eastAsia"/>
          <w:b w:val="0"/>
          <w:sz w:val="24"/>
          <w:szCs w:val="24"/>
        </w:rPr>
        <w:t>项目技术需求、</w:t>
      </w:r>
      <w:r w:rsidR="000319EB" w:rsidRPr="00413C67">
        <w:rPr>
          <w:rFonts w:ascii="宋体" w:hAnsi="宋体" w:hint="eastAsia"/>
          <w:b w:val="0"/>
          <w:sz w:val="24"/>
          <w:szCs w:val="24"/>
        </w:rPr>
        <w:t>比选</w:t>
      </w:r>
      <w:r w:rsidRPr="00413C67">
        <w:rPr>
          <w:rFonts w:ascii="宋体" w:hAnsi="宋体" w:hint="eastAsia"/>
          <w:b w:val="0"/>
          <w:sz w:val="24"/>
          <w:szCs w:val="24"/>
        </w:rPr>
        <w:t>项目服务需求、合同草案条款、响应文件格式要求六部分组成。</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2、采购人所作的一切有效的书面通知、修改及补充，都是</w:t>
      </w:r>
      <w:r w:rsidR="000319EB">
        <w:rPr>
          <w:rFonts w:ascii="宋体" w:hAnsi="宋体" w:hint="eastAsia"/>
          <w:sz w:val="24"/>
          <w:szCs w:val="24"/>
        </w:rPr>
        <w:t>比选</w:t>
      </w:r>
      <w:r>
        <w:rPr>
          <w:rFonts w:ascii="宋体" w:hAnsi="宋体" w:hint="eastAsia"/>
          <w:sz w:val="24"/>
          <w:szCs w:val="24"/>
        </w:rPr>
        <w:t>文件不可分割的部分。</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3、</w:t>
      </w:r>
      <w:r w:rsidR="000319EB">
        <w:rPr>
          <w:rFonts w:ascii="宋体" w:hAnsi="宋体" w:hint="eastAsia"/>
          <w:sz w:val="24"/>
          <w:szCs w:val="24"/>
        </w:rPr>
        <w:t>比选</w:t>
      </w:r>
      <w:r>
        <w:rPr>
          <w:rFonts w:ascii="宋体" w:hAnsi="宋体" w:hint="eastAsia"/>
          <w:sz w:val="24"/>
          <w:szCs w:val="24"/>
        </w:rPr>
        <w:t>文件的解释</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供应商如对</w:t>
      </w:r>
      <w:r w:rsidR="000319EB">
        <w:rPr>
          <w:rFonts w:ascii="宋体" w:hAnsi="宋体" w:hint="eastAsia"/>
          <w:sz w:val="24"/>
          <w:szCs w:val="24"/>
        </w:rPr>
        <w:t>比选</w:t>
      </w:r>
      <w:r>
        <w:rPr>
          <w:rFonts w:ascii="宋体" w:hAnsi="宋体" w:hint="eastAsia"/>
          <w:sz w:val="24"/>
          <w:szCs w:val="24"/>
        </w:rPr>
        <w:t>文件有疑问，必须以书面形式在谈判截止时间前1个工作日内向采购人要求澄清，采购人可视具体情况做出处理或答复。如供应商未提出疑问，视为完全理解并同意本</w:t>
      </w:r>
      <w:r w:rsidR="000319EB">
        <w:rPr>
          <w:rFonts w:ascii="宋体" w:hAnsi="宋体" w:hint="eastAsia"/>
          <w:sz w:val="24"/>
          <w:szCs w:val="24"/>
        </w:rPr>
        <w:t>比选</w:t>
      </w:r>
      <w:r>
        <w:rPr>
          <w:rFonts w:ascii="宋体" w:hAnsi="宋体" w:hint="eastAsia"/>
          <w:sz w:val="24"/>
          <w:szCs w:val="24"/>
        </w:rPr>
        <w:t>文件。一经进入</w:t>
      </w:r>
      <w:r w:rsidR="000319EB">
        <w:rPr>
          <w:rFonts w:ascii="宋体" w:hAnsi="宋体" w:hint="eastAsia"/>
          <w:sz w:val="24"/>
          <w:szCs w:val="24"/>
        </w:rPr>
        <w:t>比选</w:t>
      </w:r>
      <w:r>
        <w:rPr>
          <w:rFonts w:ascii="宋体" w:hAnsi="宋体" w:hint="eastAsia"/>
          <w:sz w:val="24"/>
          <w:szCs w:val="24"/>
        </w:rPr>
        <w:t>程序，即视为供应商已详细阅读全部文件资料，完全理解</w:t>
      </w:r>
      <w:r w:rsidR="000319EB">
        <w:rPr>
          <w:rFonts w:ascii="宋体" w:hAnsi="宋体" w:hint="eastAsia"/>
          <w:sz w:val="24"/>
          <w:szCs w:val="24"/>
        </w:rPr>
        <w:t>比选</w:t>
      </w:r>
      <w:r>
        <w:rPr>
          <w:rFonts w:ascii="宋体" w:hAnsi="宋体" w:hint="eastAsia"/>
          <w:sz w:val="24"/>
          <w:szCs w:val="24"/>
        </w:rPr>
        <w:t>文件所有条款内容并同意放弃对这方面有不明白及误解的权利。</w:t>
      </w:r>
      <w:bookmarkStart w:id="22" w:name="_Toc318159160"/>
      <w:bookmarkStart w:id="23" w:name="_Toc318159349"/>
      <w:bookmarkStart w:id="24" w:name="_Toc318159780"/>
      <w:bookmarkStart w:id="25" w:name="_Toc318166429"/>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4、本</w:t>
      </w:r>
      <w:r w:rsidR="000319EB">
        <w:rPr>
          <w:rFonts w:ascii="宋体" w:hAnsi="宋体" w:hint="eastAsia"/>
          <w:sz w:val="24"/>
          <w:szCs w:val="24"/>
        </w:rPr>
        <w:t>比选</w:t>
      </w:r>
      <w:r>
        <w:rPr>
          <w:rFonts w:ascii="宋体" w:hAnsi="宋体" w:hint="eastAsia"/>
          <w:sz w:val="24"/>
          <w:szCs w:val="24"/>
        </w:rPr>
        <w:t>文件中，</w:t>
      </w:r>
      <w:r w:rsidR="000319EB">
        <w:rPr>
          <w:rFonts w:ascii="宋体" w:hAnsi="宋体" w:hint="eastAsia"/>
          <w:sz w:val="24"/>
          <w:szCs w:val="24"/>
        </w:rPr>
        <w:t>评审</w:t>
      </w:r>
      <w:r>
        <w:rPr>
          <w:rFonts w:ascii="宋体" w:hAnsi="宋体" w:hint="eastAsia"/>
          <w:sz w:val="24"/>
          <w:szCs w:val="24"/>
        </w:rPr>
        <w:t>小组根据与供应商谈判情况可能实质性变动的内容为</w:t>
      </w:r>
      <w:r w:rsidR="000319EB">
        <w:rPr>
          <w:rFonts w:ascii="宋体" w:hAnsi="宋体" w:hint="eastAsia"/>
          <w:sz w:val="24"/>
          <w:szCs w:val="24"/>
        </w:rPr>
        <w:t>比选</w:t>
      </w:r>
      <w:r>
        <w:rPr>
          <w:rFonts w:ascii="宋体" w:hAnsi="宋体" w:hint="eastAsia"/>
          <w:sz w:val="24"/>
          <w:szCs w:val="24"/>
        </w:rPr>
        <w:t>文件第三、四、五篇全部内容。</w:t>
      </w:r>
    </w:p>
    <w:p w:rsidR="005845E7" w:rsidRPr="00413C67" w:rsidRDefault="00BA64CC">
      <w:pPr>
        <w:pStyle w:val="3"/>
        <w:spacing w:line="400" w:lineRule="exact"/>
        <w:rPr>
          <w:rFonts w:ascii="宋体" w:hAnsi="宋体"/>
          <w:b w:val="0"/>
          <w:sz w:val="24"/>
          <w:szCs w:val="24"/>
        </w:rPr>
      </w:pPr>
      <w:bookmarkStart w:id="26" w:name="_Toc342913392"/>
      <w:bookmarkStart w:id="27" w:name="_Toc102227318"/>
      <w:bookmarkStart w:id="28" w:name="_Toc179714297"/>
      <w:bookmarkStart w:id="29" w:name="_Toc144710016"/>
      <w:bookmarkEnd w:id="22"/>
      <w:bookmarkEnd w:id="23"/>
      <w:bookmarkEnd w:id="24"/>
      <w:bookmarkEnd w:id="25"/>
      <w:r>
        <w:rPr>
          <w:rFonts w:ascii="宋体" w:hAnsi="宋体" w:hint="eastAsia"/>
          <w:sz w:val="24"/>
          <w:szCs w:val="24"/>
        </w:rPr>
        <w:t>三、</w:t>
      </w:r>
      <w:r w:rsidR="000319EB" w:rsidRPr="00413C67">
        <w:rPr>
          <w:rFonts w:ascii="宋体" w:hAnsi="宋体" w:hint="eastAsia"/>
          <w:b w:val="0"/>
          <w:sz w:val="24"/>
          <w:szCs w:val="24"/>
        </w:rPr>
        <w:t>比选</w:t>
      </w:r>
      <w:r w:rsidRPr="00413C67">
        <w:rPr>
          <w:rFonts w:ascii="宋体" w:hAnsi="宋体" w:hint="eastAsia"/>
          <w:b w:val="0"/>
          <w:sz w:val="24"/>
          <w:szCs w:val="24"/>
        </w:rPr>
        <w:t>要求</w:t>
      </w:r>
      <w:bookmarkEnd w:id="26"/>
      <w:bookmarkEnd w:id="27"/>
      <w:bookmarkEnd w:id="28"/>
      <w:bookmarkEnd w:id="29"/>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1、响应文件</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供应商应当按照</w:t>
      </w:r>
      <w:r w:rsidR="000319EB">
        <w:rPr>
          <w:rFonts w:ascii="宋体" w:hAnsi="宋体" w:hint="eastAsia"/>
          <w:sz w:val="24"/>
          <w:szCs w:val="24"/>
        </w:rPr>
        <w:t>比选</w:t>
      </w:r>
      <w:r>
        <w:rPr>
          <w:rFonts w:ascii="宋体" w:hAnsi="宋体" w:hint="eastAsia"/>
          <w:sz w:val="24"/>
          <w:szCs w:val="24"/>
        </w:rPr>
        <w:t>文件的要求编制响应文件，并对</w:t>
      </w:r>
      <w:r w:rsidR="000319EB">
        <w:rPr>
          <w:rFonts w:ascii="宋体" w:hAnsi="宋体" w:hint="eastAsia"/>
          <w:sz w:val="24"/>
          <w:szCs w:val="24"/>
        </w:rPr>
        <w:t>比选</w:t>
      </w:r>
      <w:r>
        <w:rPr>
          <w:rFonts w:ascii="宋体" w:hAnsi="宋体" w:hint="eastAsia"/>
          <w:sz w:val="24"/>
          <w:szCs w:val="24"/>
        </w:rPr>
        <w:t>文件提出的要求和条件作出实质性响应，响应文件原则上采用软面订本，同时应编制完整的页码、目录。</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1.1响应文件组成</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1.2 联合体</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本项目不接受联合体。</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1.3</w:t>
      </w:r>
      <w:r w:rsidR="00413C67">
        <w:rPr>
          <w:rFonts w:ascii="宋体" w:hAnsi="宋体" w:hint="eastAsia"/>
          <w:sz w:val="24"/>
        </w:rPr>
        <w:t>比选</w:t>
      </w:r>
      <w:r>
        <w:rPr>
          <w:rFonts w:ascii="宋体" w:hAnsi="宋体" w:hint="eastAsia"/>
          <w:sz w:val="24"/>
          <w:szCs w:val="24"/>
        </w:rPr>
        <w:t>有效期：响应文件及有关承诺文件有效期为谈判开始时间起90天。</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2、保证金：</w:t>
      </w:r>
    </w:p>
    <w:p w:rsidR="005845E7" w:rsidRDefault="00BA64CC">
      <w:pPr>
        <w:spacing w:line="400" w:lineRule="exact"/>
        <w:ind w:firstLineChars="300" w:firstLine="720"/>
        <w:rPr>
          <w:rFonts w:ascii="宋体" w:hAnsi="宋体"/>
          <w:sz w:val="24"/>
          <w:szCs w:val="24"/>
        </w:rPr>
      </w:pPr>
      <w:r>
        <w:rPr>
          <w:rFonts w:ascii="宋体" w:hAnsi="宋体" w:hint="eastAsia"/>
          <w:sz w:val="24"/>
          <w:szCs w:val="24"/>
        </w:rPr>
        <w:t>本次招标供应商无需缴纳投标保证金。</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3、报价要求</w:t>
      </w:r>
    </w:p>
    <w:p w:rsidR="005845E7" w:rsidRDefault="000319EB">
      <w:pPr>
        <w:spacing w:line="400" w:lineRule="exact"/>
        <w:ind w:firstLineChars="200" w:firstLine="480"/>
        <w:rPr>
          <w:rFonts w:ascii="宋体" w:hAnsi="宋体"/>
          <w:sz w:val="24"/>
          <w:szCs w:val="24"/>
        </w:rPr>
      </w:pPr>
      <w:r>
        <w:rPr>
          <w:rFonts w:ascii="宋体" w:hAnsi="宋体" w:hint="eastAsia"/>
          <w:sz w:val="24"/>
          <w:szCs w:val="24"/>
        </w:rPr>
        <w:t>比选</w:t>
      </w:r>
      <w:r w:rsidR="00BA64CC">
        <w:rPr>
          <w:rFonts w:ascii="宋体" w:hAnsi="宋体" w:hint="eastAsia"/>
          <w:sz w:val="24"/>
          <w:szCs w:val="24"/>
        </w:rPr>
        <w:t>报价包括完成本项目所需的货物购买（制造）费、运输费及各种应纳的税费。因成交供应商自身原因造成漏报、少报皆由其自行承担责任，采购人不再补偿。</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4、修正错误</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若供应商所递交的响应文件或最后报价中的价格出现大写金额和小写金额不一致的错误，以大写金额修正为准。</w:t>
      </w:r>
    </w:p>
    <w:p w:rsidR="005845E7" w:rsidRDefault="000319EB">
      <w:pPr>
        <w:spacing w:line="400" w:lineRule="exact"/>
        <w:ind w:firstLineChars="200" w:firstLine="480"/>
        <w:rPr>
          <w:rFonts w:ascii="宋体" w:hAnsi="宋体"/>
          <w:sz w:val="24"/>
          <w:szCs w:val="24"/>
        </w:rPr>
      </w:pPr>
      <w:r>
        <w:rPr>
          <w:rFonts w:ascii="宋体" w:hAnsi="宋体" w:hint="eastAsia"/>
          <w:sz w:val="24"/>
          <w:szCs w:val="24"/>
        </w:rPr>
        <w:lastRenderedPageBreak/>
        <w:t>评审</w:t>
      </w:r>
      <w:r w:rsidR="00BA64CC">
        <w:rPr>
          <w:rFonts w:ascii="宋体"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5、提交响应文件的份数和签署</w:t>
      </w:r>
    </w:p>
    <w:p w:rsidR="005845E7" w:rsidRDefault="00BA64CC">
      <w:pPr>
        <w:tabs>
          <w:tab w:val="left" w:pos="0"/>
        </w:tabs>
        <w:spacing w:line="400" w:lineRule="exact"/>
        <w:ind w:firstLineChars="200" w:firstLine="480"/>
        <w:rPr>
          <w:rFonts w:ascii="宋体" w:hAnsi="宋体"/>
          <w:sz w:val="24"/>
        </w:rPr>
      </w:pPr>
      <w:r>
        <w:rPr>
          <w:rFonts w:ascii="宋体" w:hAnsi="宋体" w:hint="eastAsia"/>
          <w:sz w:val="24"/>
          <w:szCs w:val="24"/>
        </w:rPr>
        <w:t>5.</w:t>
      </w:r>
      <w:r>
        <w:rPr>
          <w:rFonts w:ascii="宋体" w:hAnsi="宋体" w:hint="eastAsia"/>
          <w:sz w:val="24"/>
        </w:rPr>
        <w:t>1、响应文件一式四份，其中正本一份，副本二份，电子文档一份（电子文档内容应与投标文件正本一致，采用U盘为文件载体）。每套纸质投标文件须在封面清楚地标明 “项目名称（若项目实行分包招标，须注明分包号）”、“供应商名称”，并在封面右上角标明“正本（或副本）”字样。</w:t>
      </w:r>
    </w:p>
    <w:p w:rsidR="005845E7" w:rsidRDefault="00BA64CC">
      <w:pPr>
        <w:snapToGrid w:val="0"/>
        <w:spacing w:line="400" w:lineRule="exact"/>
        <w:ind w:firstLineChars="200" w:firstLine="480"/>
        <w:rPr>
          <w:rFonts w:ascii="宋体" w:hAnsi="宋体"/>
          <w:sz w:val="24"/>
        </w:rPr>
      </w:pPr>
      <w:r>
        <w:rPr>
          <w:rFonts w:ascii="宋体" w:hAnsi="宋体" w:hint="eastAsia"/>
          <w:sz w:val="24"/>
        </w:rPr>
        <w:t>副本应为正本的完整复印件，副本与正本不一致时以正本为准。投标文件电子文档与纸质投标文件正本不一致时，以纸质投标文件正本为准。</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5.2</w:t>
      </w:r>
      <w:r>
        <w:rPr>
          <w:rFonts w:ascii="宋体" w:hAnsi="宋体" w:hint="eastAsia"/>
          <w:sz w:val="24"/>
        </w:rPr>
        <w:t>在响应文件正本中，</w:t>
      </w:r>
      <w:r w:rsidR="000319EB">
        <w:rPr>
          <w:rFonts w:ascii="宋体" w:hAnsi="宋体" w:hint="eastAsia"/>
          <w:sz w:val="24"/>
        </w:rPr>
        <w:t>比选</w:t>
      </w:r>
      <w:r>
        <w:rPr>
          <w:rFonts w:ascii="宋体" w:hAnsi="宋体" w:hint="eastAsia"/>
          <w:sz w:val="24"/>
        </w:rPr>
        <w:t>文件第六篇响应文件格式中规定签字、盖章的地方必须按其规定签字、盖章。</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6、响应文件的递交</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6.1响应文件的密封与标记</w:t>
      </w:r>
    </w:p>
    <w:p w:rsidR="005845E7" w:rsidRDefault="00BA64CC">
      <w:pPr>
        <w:pStyle w:val="a5"/>
        <w:wordWrap w:val="0"/>
        <w:spacing w:line="400" w:lineRule="exact"/>
        <w:ind w:firstLineChars="200" w:firstLine="480"/>
        <w:rPr>
          <w:rFonts w:hAnsi="宋体"/>
          <w:sz w:val="24"/>
        </w:rPr>
      </w:pPr>
      <w:r>
        <w:rPr>
          <w:rFonts w:hAnsi="宋体" w:hint="eastAsia"/>
          <w:sz w:val="24"/>
        </w:rPr>
        <w:t>响应文件的正本、副本、电子文档均应密封送达报价地点，应在封套上注明项目名称（若项目实行分包采购，须注明分包号）、供应商名称。正本、副本、电子文档应分别进行密封，并在封套上注明“正本”、“副本”、</w:t>
      </w:r>
      <w:r>
        <w:rPr>
          <w:rFonts w:hAnsi="宋体"/>
          <w:sz w:val="24"/>
        </w:rPr>
        <w:t>“</w:t>
      </w:r>
      <w:r>
        <w:rPr>
          <w:rFonts w:hAnsi="宋体" w:hint="eastAsia"/>
          <w:sz w:val="24"/>
        </w:rPr>
        <w:t>电子文档</w:t>
      </w:r>
      <w:r>
        <w:rPr>
          <w:rFonts w:hAnsi="宋体"/>
          <w:sz w:val="24"/>
        </w:rPr>
        <w:t>”</w:t>
      </w:r>
      <w:r>
        <w:rPr>
          <w:rFonts w:hAnsi="宋体" w:hint="eastAsia"/>
          <w:sz w:val="24"/>
        </w:rPr>
        <w:t>字样。</w:t>
      </w:r>
    </w:p>
    <w:p w:rsidR="005845E7" w:rsidRDefault="00BA64CC">
      <w:pPr>
        <w:pStyle w:val="a5"/>
        <w:wordWrap w:val="0"/>
        <w:spacing w:line="400" w:lineRule="exact"/>
        <w:ind w:firstLineChars="200" w:firstLine="480"/>
        <w:rPr>
          <w:rFonts w:hAnsi="宋体"/>
          <w:sz w:val="24"/>
        </w:rPr>
      </w:pPr>
      <w:r>
        <w:rPr>
          <w:rFonts w:hAnsi="宋体" w:hint="eastAsia"/>
          <w:sz w:val="24"/>
        </w:rPr>
        <w:t>封套的封口处应加盖报价供应商公章。</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6.2响应文件投递截止时间：参阅</w:t>
      </w:r>
      <w:r w:rsidR="000319EB">
        <w:rPr>
          <w:rFonts w:ascii="宋体" w:hAnsi="宋体" w:hint="eastAsia"/>
          <w:sz w:val="24"/>
        </w:rPr>
        <w:t>比选</w:t>
      </w:r>
      <w:r>
        <w:rPr>
          <w:rFonts w:ascii="宋体" w:hAnsi="宋体" w:hint="eastAsia"/>
          <w:sz w:val="24"/>
          <w:szCs w:val="24"/>
        </w:rPr>
        <w:t>邀请书。</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7、响应文件语言：简体中文</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8、供应商参与人员</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各个供应商可派1-2名代表参与</w:t>
      </w:r>
      <w:r w:rsidR="000319EB">
        <w:rPr>
          <w:rFonts w:ascii="宋体" w:hAnsi="宋体" w:hint="eastAsia"/>
          <w:sz w:val="24"/>
        </w:rPr>
        <w:t>比选</w:t>
      </w:r>
      <w:r>
        <w:rPr>
          <w:rFonts w:ascii="宋体" w:hAnsi="宋体" w:hint="eastAsia"/>
          <w:sz w:val="24"/>
          <w:szCs w:val="24"/>
        </w:rPr>
        <w:t>，至少1人应为法定代表人或具有法定代表人授权委托书的授权代表。</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9、无效</w:t>
      </w:r>
      <w:r w:rsidR="000319EB">
        <w:rPr>
          <w:rFonts w:ascii="宋体" w:hAnsi="宋体" w:hint="eastAsia"/>
          <w:sz w:val="24"/>
        </w:rPr>
        <w:t>比选</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供应商发生以下条款情况之一者，视为无效</w:t>
      </w:r>
      <w:r w:rsidR="000319EB">
        <w:rPr>
          <w:rFonts w:ascii="宋体" w:hAnsi="宋体" w:hint="eastAsia"/>
          <w:sz w:val="24"/>
        </w:rPr>
        <w:t>比选</w:t>
      </w:r>
      <w:r>
        <w:rPr>
          <w:rFonts w:ascii="宋体" w:hAnsi="宋体" w:hint="eastAsia"/>
          <w:sz w:val="24"/>
          <w:szCs w:val="24"/>
        </w:rPr>
        <w:t>，其响应文件将被拒绝：</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9.1不符合规定的基本资格条件或特定资格条件；</w:t>
      </w:r>
    </w:p>
    <w:p w:rsidR="005845E7" w:rsidRDefault="00BA64CC">
      <w:pPr>
        <w:snapToGrid w:val="0"/>
        <w:spacing w:line="400" w:lineRule="exact"/>
        <w:rPr>
          <w:rFonts w:ascii="宋体" w:hAnsi="宋体"/>
          <w:sz w:val="24"/>
          <w:szCs w:val="24"/>
        </w:rPr>
      </w:pPr>
      <w:r>
        <w:rPr>
          <w:rFonts w:ascii="宋体" w:hAnsi="宋体" w:hint="eastAsia"/>
          <w:sz w:val="24"/>
          <w:szCs w:val="24"/>
        </w:rPr>
        <w:t xml:space="preserve">    9.2法定代表人或其授权代表未参加谈判；</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9.3响应文件不按规定签字、盖章；</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9.4最后报价超过采购限价；</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9.5供应商响应文件内容有与国家现行法律法规相违背的内容，或附有采购人无法接受的条件。</w:t>
      </w:r>
    </w:p>
    <w:p w:rsidR="005845E7" w:rsidRDefault="00BA64CC">
      <w:pPr>
        <w:pStyle w:val="3"/>
        <w:spacing w:line="400" w:lineRule="exact"/>
        <w:rPr>
          <w:rFonts w:ascii="宋体" w:hAnsi="宋体"/>
          <w:sz w:val="24"/>
          <w:szCs w:val="24"/>
        </w:rPr>
      </w:pPr>
      <w:bookmarkStart w:id="30" w:name="_Toc342913393"/>
      <w:bookmarkStart w:id="31" w:name="_Toc179714298"/>
      <w:bookmarkStart w:id="32" w:name="_Toc102227319"/>
      <w:bookmarkStart w:id="33" w:name="_Toc144710017"/>
      <w:r>
        <w:rPr>
          <w:rFonts w:ascii="宋体" w:hAnsi="宋体" w:hint="eastAsia"/>
          <w:sz w:val="24"/>
          <w:szCs w:val="24"/>
        </w:rPr>
        <w:t>四、</w:t>
      </w:r>
      <w:r w:rsidR="000319EB">
        <w:rPr>
          <w:rFonts w:ascii="宋体" w:hAnsi="宋体" w:hint="eastAsia"/>
          <w:sz w:val="24"/>
        </w:rPr>
        <w:t>比选</w:t>
      </w:r>
      <w:r>
        <w:rPr>
          <w:rFonts w:ascii="宋体" w:hAnsi="宋体" w:hint="eastAsia"/>
          <w:sz w:val="24"/>
          <w:szCs w:val="24"/>
        </w:rPr>
        <w:t>程序</w:t>
      </w:r>
      <w:bookmarkEnd w:id="30"/>
      <w:bookmarkEnd w:id="31"/>
      <w:bookmarkEnd w:id="32"/>
      <w:bookmarkEnd w:id="33"/>
    </w:p>
    <w:p w:rsidR="005845E7" w:rsidRDefault="00BA64CC">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评标工作由采购人负责组织，具体评标事务由依法组建的</w:t>
      </w:r>
      <w:r w:rsidR="000319EB">
        <w:rPr>
          <w:rFonts w:ascii="宋体" w:hAnsi="宋体" w:cs="宋体" w:hint="eastAsia"/>
          <w:kern w:val="0"/>
          <w:sz w:val="24"/>
          <w:szCs w:val="24"/>
        </w:rPr>
        <w:t>评审</w:t>
      </w:r>
      <w:r>
        <w:rPr>
          <w:rFonts w:ascii="宋体" w:hAnsi="宋体" w:cs="宋体" w:hint="eastAsia"/>
          <w:kern w:val="0"/>
          <w:sz w:val="24"/>
          <w:szCs w:val="24"/>
        </w:rPr>
        <w:t>小组负责。</w:t>
      </w:r>
    </w:p>
    <w:p w:rsidR="005845E7" w:rsidRDefault="000319EB">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评审</w:t>
      </w:r>
      <w:r w:rsidR="00BA64CC">
        <w:rPr>
          <w:rFonts w:ascii="宋体" w:hAnsi="宋体" w:cs="宋体" w:hint="eastAsia"/>
          <w:kern w:val="0"/>
          <w:sz w:val="24"/>
          <w:szCs w:val="24"/>
        </w:rPr>
        <w:t>小组到位后，由评审小组推选一名成员担任评审组长，并由评审组长牵头组织该项目评审工作。</w:t>
      </w:r>
      <w:r>
        <w:rPr>
          <w:rFonts w:ascii="宋体" w:hAnsi="宋体" w:cs="宋体" w:hint="eastAsia"/>
          <w:kern w:val="0"/>
          <w:sz w:val="24"/>
          <w:szCs w:val="24"/>
        </w:rPr>
        <w:t>评审</w:t>
      </w:r>
      <w:r w:rsidR="00BA64CC">
        <w:rPr>
          <w:rFonts w:ascii="宋体" w:hAnsi="宋体" w:cs="宋体" w:hint="eastAsia"/>
          <w:kern w:val="0"/>
          <w:sz w:val="24"/>
          <w:szCs w:val="24"/>
        </w:rPr>
        <w:t>小组按以下程序独立履行评审职责：</w:t>
      </w:r>
    </w:p>
    <w:p w:rsidR="005845E7" w:rsidRDefault="00BA64CC">
      <w:pPr>
        <w:spacing w:line="400" w:lineRule="exact"/>
        <w:ind w:firstLineChars="150" w:firstLine="360"/>
        <w:rPr>
          <w:rFonts w:ascii="宋体" w:hAnsi="宋体"/>
          <w:sz w:val="24"/>
          <w:szCs w:val="24"/>
        </w:rPr>
      </w:pPr>
      <w:bookmarkStart w:id="34" w:name="_Toc102227320"/>
      <w:bookmarkStart w:id="35" w:name="_Toc342913394"/>
      <w:r>
        <w:rPr>
          <w:rFonts w:ascii="宋体" w:hAnsi="宋体" w:hint="eastAsia"/>
          <w:sz w:val="24"/>
          <w:szCs w:val="24"/>
        </w:rPr>
        <w:lastRenderedPageBreak/>
        <w:t>（一）</w:t>
      </w:r>
      <w:r w:rsidR="000319EB">
        <w:rPr>
          <w:rFonts w:ascii="宋体" w:hAnsi="宋体" w:hint="eastAsia"/>
          <w:sz w:val="24"/>
          <w:szCs w:val="24"/>
        </w:rPr>
        <w:t>评审</w:t>
      </w:r>
      <w:r>
        <w:rPr>
          <w:rFonts w:ascii="宋体" w:hAnsi="宋体" w:hint="eastAsia"/>
          <w:sz w:val="24"/>
          <w:szCs w:val="24"/>
        </w:rPr>
        <w:t>按</w:t>
      </w:r>
      <w:r w:rsidR="000319EB">
        <w:rPr>
          <w:rFonts w:ascii="宋体" w:hAnsi="宋体" w:hint="eastAsia"/>
          <w:sz w:val="24"/>
        </w:rPr>
        <w:t>比选</w:t>
      </w:r>
      <w:r>
        <w:rPr>
          <w:rFonts w:ascii="宋体" w:hAnsi="宋体" w:hint="eastAsia"/>
          <w:sz w:val="24"/>
          <w:szCs w:val="24"/>
        </w:rPr>
        <w:t>文件规定的时间和地点进行。供应商须有法定代表人或其授权代表参加并签到。</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（二）</w:t>
      </w:r>
      <w:r w:rsidR="000319EB">
        <w:rPr>
          <w:rFonts w:ascii="宋体" w:hAnsi="宋体" w:hint="eastAsia"/>
          <w:sz w:val="24"/>
        </w:rPr>
        <w:t>比选</w:t>
      </w:r>
      <w:r>
        <w:rPr>
          <w:rFonts w:ascii="宋体" w:hAnsi="宋体" w:hint="eastAsia"/>
          <w:sz w:val="24"/>
          <w:szCs w:val="24"/>
        </w:rPr>
        <w:t>以报名的顺序确定</w:t>
      </w:r>
      <w:r w:rsidR="000319EB">
        <w:rPr>
          <w:rFonts w:ascii="宋体" w:hAnsi="宋体" w:hint="eastAsia"/>
          <w:sz w:val="24"/>
        </w:rPr>
        <w:t>比选</w:t>
      </w:r>
      <w:r>
        <w:rPr>
          <w:rFonts w:ascii="宋体" w:hAnsi="宋体" w:hint="eastAsia"/>
          <w:sz w:val="24"/>
          <w:szCs w:val="24"/>
        </w:rPr>
        <w:t>顺序，由本项目</w:t>
      </w:r>
      <w:r w:rsidR="000319EB">
        <w:rPr>
          <w:rFonts w:ascii="宋体" w:hAnsi="宋体" w:hint="eastAsia"/>
          <w:sz w:val="24"/>
          <w:szCs w:val="24"/>
        </w:rPr>
        <w:t>评审</w:t>
      </w:r>
      <w:r>
        <w:rPr>
          <w:rFonts w:ascii="宋体" w:hAnsi="宋体" w:hint="eastAsia"/>
          <w:sz w:val="24"/>
          <w:szCs w:val="24"/>
        </w:rPr>
        <w:t>小组在正式</w:t>
      </w:r>
      <w:r w:rsidR="000319EB">
        <w:rPr>
          <w:rFonts w:ascii="宋体" w:hAnsi="宋体" w:hint="eastAsia"/>
          <w:sz w:val="24"/>
        </w:rPr>
        <w:t>比选</w:t>
      </w:r>
      <w:r>
        <w:rPr>
          <w:rFonts w:ascii="宋体" w:hAnsi="宋体" w:hint="eastAsia"/>
          <w:sz w:val="24"/>
          <w:szCs w:val="24"/>
        </w:rPr>
        <w:t>前，对各供应商的资格条件、响应文件的有效性、完整性和响应程度进行审查，各供应商只有在完全符合</w:t>
      </w:r>
      <w:r w:rsidR="000319EB">
        <w:rPr>
          <w:rFonts w:ascii="宋体" w:hAnsi="宋体" w:hint="eastAsia"/>
          <w:sz w:val="24"/>
        </w:rPr>
        <w:t>比选</w:t>
      </w:r>
      <w:r>
        <w:rPr>
          <w:rFonts w:ascii="宋体" w:hAnsi="宋体" w:hint="eastAsia"/>
          <w:sz w:val="24"/>
          <w:szCs w:val="24"/>
        </w:rPr>
        <w:t>要求的前提下，才能参与正式</w:t>
      </w:r>
      <w:r w:rsidR="000319EB">
        <w:rPr>
          <w:rFonts w:ascii="宋体" w:hAnsi="宋体" w:hint="eastAsia"/>
          <w:sz w:val="24"/>
        </w:rPr>
        <w:t>比选</w:t>
      </w:r>
      <w:r>
        <w:rPr>
          <w:rFonts w:ascii="宋体" w:hAnsi="宋体" w:hint="eastAsia"/>
          <w:sz w:val="24"/>
          <w:szCs w:val="24"/>
        </w:rPr>
        <w:t xml:space="preserve">，审查的内容如下： </w:t>
      </w:r>
    </w:p>
    <w:p w:rsidR="005845E7" w:rsidRDefault="00BA64CC">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1.资格性检查。依据法律法规和</w:t>
      </w:r>
      <w:r w:rsidR="000319EB">
        <w:rPr>
          <w:rFonts w:ascii="宋体" w:hAnsi="宋体" w:hint="eastAsia"/>
          <w:sz w:val="24"/>
        </w:rPr>
        <w:t>比选</w:t>
      </w:r>
      <w:r>
        <w:rPr>
          <w:rFonts w:ascii="宋体" w:hAnsi="宋体" w:cs="宋体" w:hint="eastAsia"/>
          <w:kern w:val="0"/>
          <w:sz w:val="24"/>
          <w:szCs w:val="24"/>
        </w:rPr>
        <w:t>文件的规定，对响应文件中的资格证明、等进行审查，以确定供应商是否具备</w:t>
      </w:r>
      <w:r w:rsidR="00CC382D">
        <w:rPr>
          <w:rFonts w:ascii="宋体" w:hAnsi="宋体" w:hint="eastAsia"/>
          <w:sz w:val="24"/>
        </w:rPr>
        <w:t>比选</w:t>
      </w:r>
      <w:r>
        <w:rPr>
          <w:rFonts w:ascii="宋体" w:hAnsi="宋体" w:cs="宋体" w:hint="eastAsia"/>
          <w:kern w:val="0"/>
          <w:sz w:val="24"/>
          <w:szCs w:val="24"/>
        </w:rPr>
        <w:t>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5845E7">
        <w:trPr>
          <w:trHeight w:val="445"/>
        </w:trPr>
        <w:tc>
          <w:tcPr>
            <w:tcW w:w="676"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jc w:val="center"/>
              <w:rPr>
                <w:rFonts w:ascii="宋体" w:hAnsi="宋体" w:cs="宋体"/>
                <w:b/>
                <w:kern w:val="0"/>
                <w:sz w:val="21"/>
                <w:szCs w:val="21"/>
              </w:rPr>
            </w:pPr>
            <w:r>
              <w:rPr>
                <w:rFonts w:ascii="宋体" w:hAnsi="宋体" w:cs="宋体" w:hint="eastAsia"/>
                <w:b/>
                <w:kern w:val="0"/>
                <w:sz w:val="21"/>
                <w:szCs w:val="21"/>
              </w:rPr>
              <w:t>检查因素</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jc w:val="center"/>
              <w:rPr>
                <w:rFonts w:ascii="宋体" w:hAnsi="宋体" w:cs="宋体"/>
                <w:b/>
                <w:kern w:val="0"/>
                <w:sz w:val="21"/>
                <w:szCs w:val="21"/>
              </w:rPr>
            </w:pPr>
            <w:r>
              <w:rPr>
                <w:rFonts w:ascii="宋体" w:hAnsi="宋体" w:cs="宋体" w:hint="eastAsia"/>
                <w:b/>
                <w:kern w:val="0"/>
                <w:sz w:val="21"/>
                <w:szCs w:val="21"/>
              </w:rPr>
              <w:t>检查内容</w:t>
            </w:r>
          </w:p>
        </w:tc>
      </w:tr>
      <w:tr w:rsidR="005845E7">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jc w:val="center"/>
              <w:rPr>
                <w:rFonts w:ascii="宋体" w:hAnsi="宋体"/>
                <w:sz w:val="21"/>
                <w:szCs w:val="21"/>
              </w:rPr>
            </w:pPr>
            <w:r>
              <w:rPr>
                <w:rFonts w:ascii="宋体" w:hAnsi="宋体"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cs="仿宋_GB2312"/>
                <w:sz w:val="21"/>
                <w:szCs w:val="21"/>
                <w:lang w:val="zh-CN"/>
              </w:rPr>
            </w:pPr>
            <w:r>
              <w:rPr>
                <w:rFonts w:ascii="宋体" w:hAnsi="宋体" w:cs="仿宋_GB2312" w:hint="eastAsia"/>
                <w:sz w:val="21"/>
                <w:szCs w:val="21"/>
                <w:lang w:val="zh-CN"/>
              </w:rPr>
              <w:t>投标人应符合的基本资格条件</w:t>
            </w:r>
          </w:p>
        </w:tc>
        <w:tc>
          <w:tcPr>
            <w:tcW w:w="4393"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（1）具有独立承担民事责任的能力</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投标人法人营业执照（副本）或事业单位法人证书（副本）或个体工商户营业执照或有效的自然人身份证明、组织机构代码证复印件；(注</w:t>
            </w:r>
            <w:r>
              <w:rPr>
                <w:rFonts w:ascii="宋体" w:hAnsi="宋体" w:cs="宋体" w:hint="eastAsia"/>
                <w:kern w:val="0"/>
                <w:sz w:val="24"/>
                <w:szCs w:val="24"/>
              </w:rPr>
              <w:t>①</w:t>
            </w:r>
            <w:r>
              <w:rPr>
                <w:rFonts w:ascii="宋体" w:hAnsi="宋体" w:hint="eastAsia"/>
                <w:sz w:val="21"/>
                <w:szCs w:val="21"/>
              </w:rPr>
              <w:t xml:space="preserve">） </w:t>
            </w:r>
          </w:p>
          <w:p w:rsidR="005845E7" w:rsidRDefault="00BA64CC">
            <w:pPr>
              <w:spacing w:line="240" w:lineRule="exact"/>
              <w:rPr>
                <w:rFonts w:ascii="宋体" w:hAnsi="宋体"/>
                <w:sz w:val="21"/>
                <w:szCs w:val="21"/>
              </w:rPr>
            </w:pPr>
            <w:r>
              <w:rPr>
                <w:rFonts w:ascii="宋体" w:hAnsi="宋体" w:hint="eastAsia"/>
                <w:sz w:val="21"/>
                <w:szCs w:val="21"/>
              </w:rPr>
              <w:t>投标人法定代表人身份证明和法定代表人授权代表委托书。（现场核验身份证原件）</w:t>
            </w:r>
          </w:p>
        </w:tc>
      </w:tr>
      <w:tr w:rsidR="005845E7">
        <w:tc>
          <w:tcPr>
            <w:tcW w:w="676"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cs="仿宋_GB2312" w:hint="eastAsia"/>
                <w:sz w:val="21"/>
                <w:szCs w:val="21"/>
                <w:lang w:val="zh-CN"/>
              </w:rPr>
              <w:t>（2）</w:t>
            </w:r>
            <w:r>
              <w:rPr>
                <w:rFonts w:ascii="宋体" w:hAnsi="宋体" w:hint="eastAsia"/>
                <w:sz w:val="21"/>
                <w:szCs w:val="21"/>
              </w:rPr>
              <w:t>具有良好的商业信誉和健全的财务会计制度</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提供</w:t>
            </w:r>
            <w:r>
              <w:rPr>
                <w:rFonts w:ascii="宋体" w:hAnsi="宋体" w:hint="eastAsia"/>
                <w:color w:val="FF0000"/>
                <w:sz w:val="21"/>
                <w:szCs w:val="21"/>
                <w:u w:val="single"/>
              </w:rPr>
              <w:t xml:space="preserve"> 2022</w:t>
            </w:r>
            <w:r>
              <w:rPr>
                <w:rFonts w:ascii="宋体" w:hAnsi="宋体" w:hint="eastAsia"/>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rsidR="005845E7">
        <w:tc>
          <w:tcPr>
            <w:tcW w:w="676"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cs="仿宋_GB2312"/>
                <w:sz w:val="21"/>
                <w:szCs w:val="21"/>
                <w:lang w:val="zh-CN"/>
              </w:rPr>
            </w:pPr>
            <w:r>
              <w:rPr>
                <w:rFonts w:ascii="宋体" w:hAnsi="宋体" w:cs="仿宋_GB2312" w:hint="eastAsia"/>
                <w:sz w:val="21"/>
                <w:szCs w:val="21"/>
                <w:lang w:val="zh-CN"/>
              </w:rPr>
              <w:t>（3）具有履行合同所必需的设备和专业技术能力</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投标人提供书面声明或相关证明材料（见格式文件）</w:t>
            </w:r>
          </w:p>
        </w:tc>
      </w:tr>
      <w:tr w:rsidR="005845E7">
        <w:tc>
          <w:tcPr>
            <w:tcW w:w="676"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cs="仿宋_GB2312"/>
                <w:sz w:val="21"/>
                <w:szCs w:val="21"/>
                <w:lang w:val="zh-CN"/>
              </w:rPr>
            </w:pPr>
            <w:r>
              <w:rPr>
                <w:rFonts w:ascii="宋体" w:hAnsi="宋体" w:cs="仿宋_GB2312" w:hint="eastAsia"/>
                <w:sz w:val="21"/>
                <w:szCs w:val="21"/>
                <w:lang w:val="zh-CN"/>
              </w:rPr>
              <w:t>（4）有依法缴纳税收和社会保障金的良好记录</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1.税务登记证（副本）复印件（注</w:t>
            </w:r>
            <w:r>
              <w:rPr>
                <w:rFonts w:ascii="宋体" w:hAnsi="宋体" w:cs="宋体" w:hint="eastAsia"/>
                <w:kern w:val="0"/>
                <w:sz w:val="24"/>
                <w:szCs w:val="24"/>
              </w:rPr>
              <w:t>①</w:t>
            </w:r>
            <w:r>
              <w:rPr>
                <w:rFonts w:ascii="宋体" w:hAnsi="宋体" w:hint="eastAsia"/>
                <w:sz w:val="21"/>
                <w:szCs w:val="21"/>
              </w:rPr>
              <w:t>）2.缴纳社会保障金的证明材料复印件（缴纳社会保障金的证明材料指：社会保险登记证（注</w:t>
            </w:r>
            <w:r>
              <w:rPr>
                <w:rFonts w:ascii="宋体" w:hAnsi="宋体" w:cs="宋体" w:hint="eastAsia"/>
                <w:kern w:val="0"/>
                <w:sz w:val="24"/>
                <w:szCs w:val="24"/>
              </w:rPr>
              <w:t>①</w:t>
            </w:r>
            <w:r>
              <w:rPr>
                <w:rFonts w:ascii="宋体" w:hAnsi="宋体" w:hint="eastAsia"/>
                <w:sz w:val="21"/>
                <w:szCs w:val="21"/>
              </w:rPr>
              <w:t>）或缴纳社会保险的凭据（专用收据或社会保险缴纳清单）。依法免税或不需要缴纳社会保障资金的投标人，应提供相应文件证明其依法免税或不需要缴纳社会保障资金。</w:t>
            </w:r>
          </w:p>
        </w:tc>
      </w:tr>
      <w:tr w:rsidR="005845E7">
        <w:tc>
          <w:tcPr>
            <w:tcW w:w="676"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cs="仿宋_GB2312"/>
                <w:sz w:val="21"/>
                <w:szCs w:val="21"/>
                <w:lang w:val="zh-CN"/>
              </w:rPr>
            </w:pPr>
            <w:r>
              <w:rPr>
                <w:rFonts w:ascii="宋体" w:hAnsi="宋体" w:hint="eastAsia"/>
                <w:sz w:val="21"/>
                <w:szCs w:val="21"/>
              </w:rPr>
              <w:t>（5）参加采购活动前三年内，在经营活动中没有重大违法记录（注</w:t>
            </w:r>
            <w:r w:rsidR="00122C90">
              <w:rPr>
                <w:rFonts w:ascii="宋体" w:hAnsi="宋体" w:hint="eastAsia"/>
                <w:sz w:val="21"/>
                <w:szCs w:val="21"/>
              </w:rPr>
              <w:fldChar w:fldCharType="begin"/>
            </w:r>
            <w:r>
              <w:rPr>
                <w:rFonts w:ascii="宋体" w:hAnsi="宋体" w:hint="eastAsia"/>
                <w:sz w:val="21"/>
                <w:szCs w:val="21"/>
              </w:rPr>
              <w:instrText xml:space="preserve"> eq \o\ac(○,</w:instrText>
            </w:r>
            <w:r>
              <w:rPr>
                <w:rFonts w:ascii="宋体" w:hAnsi="宋体" w:hint="eastAsia"/>
                <w:position w:val="2"/>
                <w:sz w:val="14"/>
                <w:szCs w:val="21"/>
              </w:rPr>
              <w:instrText>2</w:instrText>
            </w:r>
            <w:r>
              <w:rPr>
                <w:rFonts w:ascii="宋体" w:hAnsi="宋体" w:hint="eastAsia"/>
                <w:sz w:val="21"/>
                <w:szCs w:val="21"/>
              </w:rPr>
              <w:instrText>)</w:instrText>
            </w:r>
            <w:r w:rsidR="00122C90">
              <w:rPr>
                <w:rFonts w:ascii="宋体" w:hAnsi="宋体" w:hint="eastAsia"/>
                <w:sz w:val="21"/>
                <w:szCs w:val="21"/>
              </w:rPr>
              <w:fldChar w:fldCharType="end"/>
            </w:r>
            <w:r>
              <w:rPr>
                <w:rFonts w:ascii="宋体" w:hAnsi="宋体" w:hint="eastAsia"/>
                <w:sz w:val="21"/>
                <w:szCs w:val="21"/>
              </w:rPr>
              <w:t>）</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1.投标人提供书面声明（见格式文件）；</w:t>
            </w:r>
          </w:p>
          <w:p w:rsidR="005845E7" w:rsidRDefault="00BA64CC">
            <w:pPr>
              <w:spacing w:line="240" w:lineRule="exact"/>
              <w:rPr>
                <w:rFonts w:ascii="宋体" w:hAnsi="宋体"/>
                <w:b/>
                <w:sz w:val="21"/>
                <w:szCs w:val="21"/>
              </w:rPr>
            </w:pPr>
            <w:r>
              <w:rPr>
                <w:rFonts w:ascii="宋体" w:hAnsi="宋体" w:hint="eastAsia"/>
                <w:sz w:val="21"/>
                <w:szCs w:val="21"/>
              </w:rPr>
              <w:t>2.采购人将通过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5845E7">
        <w:trPr>
          <w:trHeight w:val="311"/>
        </w:trPr>
        <w:tc>
          <w:tcPr>
            <w:tcW w:w="676"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sz w:val="21"/>
                <w:szCs w:val="21"/>
              </w:rPr>
            </w:pPr>
          </w:p>
        </w:tc>
        <w:tc>
          <w:tcPr>
            <w:tcW w:w="709" w:type="dxa"/>
            <w:vMerge/>
            <w:tcBorders>
              <w:top w:val="single" w:sz="4" w:space="0" w:color="auto"/>
              <w:left w:val="single" w:sz="4" w:space="0" w:color="auto"/>
              <w:bottom w:val="single" w:sz="4" w:space="0" w:color="auto"/>
              <w:right w:val="single" w:sz="4" w:space="0" w:color="auto"/>
            </w:tcBorders>
            <w:noWrap/>
            <w:vAlign w:val="center"/>
          </w:tcPr>
          <w:p w:rsidR="005845E7" w:rsidRDefault="005845E7">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（6）法律、行政法规规定的其他条件</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5845E7">
            <w:pPr>
              <w:spacing w:line="240" w:lineRule="exact"/>
              <w:rPr>
                <w:rFonts w:ascii="宋体" w:hAnsi="宋体"/>
                <w:sz w:val="21"/>
                <w:szCs w:val="21"/>
              </w:rPr>
            </w:pPr>
          </w:p>
        </w:tc>
      </w:tr>
      <w:tr w:rsidR="005845E7">
        <w:tc>
          <w:tcPr>
            <w:tcW w:w="676"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jc w:val="center"/>
              <w:rPr>
                <w:rFonts w:ascii="宋体" w:hAnsi="宋体"/>
                <w:sz w:val="21"/>
                <w:szCs w:val="21"/>
              </w:rPr>
            </w:pPr>
            <w:r>
              <w:rPr>
                <w:rFonts w:ascii="宋体" w:hAnsi="宋体" w:hint="eastAsia"/>
                <w:sz w:val="21"/>
                <w:szCs w:val="21"/>
              </w:rPr>
              <w:t>2</w:t>
            </w: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有效的信用报告</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ind w:firstLineChars="150" w:firstLine="315"/>
              <w:rPr>
                <w:rFonts w:ascii="宋体" w:hAnsi="宋体"/>
                <w:sz w:val="21"/>
                <w:szCs w:val="21"/>
              </w:rPr>
            </w:pPr>
            <w:r>
              <w:rPr>
                <w:rFonts w:ascii="宋体" w:hAnsi="宋体"/>
                <w:sz w:val="21"/>
                <w:szCs w:val="21"/>
              </w:rPr>
              <w:t>根据《国家发展改革委 人民银行 中央编办关于在行政管理事项中使用信用记录和信用报告的若干意见的通知》（发改财金〔2013〕920号）、《重庆市人民政府办公厅关于加快推进全市社会信用体系建设的意见》</w:t>
            </w:r>
            <w:r>
              <w:rPr>
                <w:rFonts w:ascii="宋体" w:hAnsi="宋体" w:hint="eastAsia"/>
                <w:sz w:val="21"/>
                <w:szCs w:val="21"/>
              </w:rPr>
              <w:t>（</w:t>
            </w:r>
            <w:r>
              <w:rPr>
                <w:rFonts w:ascii="宋体" w:hAnsi="宋体"/>
                <w:sz w:val="21"/>
                <w:szCs w:val="21"/>
              </w:rPr>
              <w:t>渝府办发</w:t>
            </w:r>
            <w:r>
              <w:rPr>
                <w:rFonts w:ascii="宋体" w:hAnsi="宋体" w:hint="eastAsia"/>
                <w:sz w:val="21"/>
                <w:szCs w:val="21"/>
              </w:rPr>
              <w:t>〔</w:t>
            </w:r>
            <w:r>
              <w:rPr>
                <w:rFonts w:ascii="宋体" w:hAnsi="宋体"/>
                <w:sz w:val="21"/>
                <w:szCs w:val="21"/>
              </w:rPr>
              <w:t>2014</w:t>
            </w:r>
            <w:r>
              <w:rPr>
                <w:rFonts w:ascii="宋体" w:hAnsi="宋体" w:hint="eastAsia"/>
                <w:sz w:val="21"/>
                <w:szCs w:val="21"/>
              </w:rPr>
              <w:t>〕</w:t>
            </w:r>
            <w:r>
              <w:rPr>
                <w:rFonts w:ascii="宋体" w:hAnsi="宋体"/>
                <w:sz w:val="21"/>
                <w:szCs w:val="21"/>
              </w:rPr>
              <w:t>135号</w:t>
            </w:r>
            <w:r>
              <w:rPr>
                <w:rFonts w:ascii="宋体" w:hAnsi="宋体" w:hint="eastAsia"/>
                <w:sz w:val="21"/>
                <w:szCs w:val="21"/>
              </w:rPr>
              <w:t>）等</w:t>
            </w:r>
            <w:r>
              <w:rPr>
                <w:rFonts w:ascii="宋体" w:hAnsi="宋体"/>
                <w:sz w:val="21"/>
                <w:szCs w:val="21"/>
              </w:rPr>
              <w:t>文件要求，投标人需提交</w:t>
            </w:r>
            <w:r>
              <w:rPr>
                <w:rFonts w:ascii="宋体" w:hAnsi="宋体" w:hint="eastAsia"/>
                <w:sz w:val="21"/>
                <w:szCs w:val="21"/>
              </w:rPr>
              <w:t>在中国人民银行备案</w:t>
            </w:r>
            <w:r>
              <w:rPr>
                <w:rFonts w:ascii="宋体" w:hAnsi="宋体"/>
                <w:sz w:val="21"/>
                <w:szCs w:val="21"/>
              </w:rPr>
              <w:t>的第三方征信机构出具的信用</w:t>
            </w:r>
            <w:r>
              <w:rPr>
                <w:rFonts w:ascii="宋体" w:hAnsi="宋体" w:hint="eastAsia"/>
                <w:sz w:val="21"/>
                <w:szCs w:val="21"/>
              </w:rPr>
              <w:t>报告并加盖投标人单位公章，</w:t>
            </w:r>
            <w:r>
              <w:rPr>
                <w:rFonts w:ascii="宋体" w:hAnsi="宋体" w:hint="eastAsia"/>
                <w:sz w:val="21"/>
                <w:szCs w:val="21"/>
                <w:u w:val="single"/>
              </w:rPr>
              <w:t>且投标人近三年无被纳入失信被执行人、联合惩戒对象名单、黑名单的记录。</w:t>
            </w:r>
            <w:r>
              <w:rPr>
                <w:rFonts w:ascii="宋体" w:hAnsi="宋体" w:hint="eastAsia"/>
                <w:sz w:val="21"/>
                <w:szCs w:val="21"/>
              </w:rPr>
              <w:t>信用报告出具有效时间为本项目招标公告发布时间至开标报名截止时间。出具信用报告的流程详见“信用奉节”</w:t>
            </w:r>
            <w:r>
              <w:rPr>
                <w:rFonts w:ascii="宋体" w:hAnsi="宋体"/>
                <w:sz w:val="21"/>
                <w:szCs w:val="21"/>
              </w:rPr>
              <w:lastRenderedPageBreak/>
              <w:t>（http://fengjie.hlxy.com/）。</w:t>
            </w:r>
          </w:p>
          <w:p w:rsidR="005845E7" w:rsidRDefault="00BA64CC">
            <w:pPr>
              <w:spacing w:line="240" w:lineRule="exact"/>
              <w:ind w:firstLineChars="150" w:firstLine="315"/>
              <w:rPr>
                <w:rFonts w:ascii="宋体" w:hAnsi="宋体"/>
                <w:sz w:val="21"/>
                <w:szCs w:val="21"/>
              </w:rPr>
            </w:pPr>
            <w:r>
              <w:rPr>
                <w:rFonts w:ascii="宋体" w:hAnsi="宋体"/>
                <w:sz w:val="21"/>
                <w:szCs w:val="21"/>
              </w:rPr>
              <w:t xml:space="preserve"> 中标公示</w:t>
            </w:r>
            <w:r>
              <w:rPr>
                <w:rFonts w:ascii="宋体" w:hAnsi="宋体" w:hint="eastAsia"/>
                <w:sz w:val="21"/>
                <w:szCs w:val="21"/>
              </w:rPr>
              <w:t>结束</w:t>
            </w:r>
            <w:r>
              <w:rPr>
                <w:rFonts w:ascii="宋体" w:hAnsi="宋体"/>
                <w:sz w:val="21"/>
                <w:szCs w:val="21"/>
              </w:rPr>
              <w:t>之前，由招标人对中标候选人是否被列为失信被执行人</w:t>
            </w:r>
            <w:r>
              <w:rPr>
                <w:rFonts w:ascii="宋体" w:hAnsi="宋体" w:hint="eastAsia"/>
                <w:sz w:val="21"/>
                <w:szCs w:val="21"/>
              </w:rPr>
              <w:t>、</w:t>
            </w:r>
            <w:r>
              <w:rPr>
                <w:rFonts w:ascii="宋体" w:hAnsi="宋体" w:hint="eastAsia"/>
                <w:sz w:val="21"/>
                <w:szCs w:val="21"/>
                <w:u w:val="single"/>
              </w:rPr>
              <w:t>联合惩戒对象名单、黑名单</w:t>
            </w:r>
            <w:r>
              <w:rPr>
                <w:rFonts w:ascii="宋体" w:hAnsi="宋体"/>
                <w:sz w:val="21"/>
                <w:szCs w:val="21"/>
              </w:rPr>
              <w:t>情况进行核查。经招标人查询发现前三名中标候选人</w:t>
            </w:r>
            <w:r>
              <w:rPr>
                <w:rFonts w:ascii="宋体" w:hAnsi="宋体" w:hint="eastAsia"/>
                <w:sz w:val="21"/>
                <w:szCs w:val="21"/>
                <w:u w:val="single"/>
              </w:rPr>
              <w:t>存在以上情况之一</w:t>
            </w:r>
            <w:r>
              <w:rPr>
                <w:rFonts w:ascii="宋体" w:hAnsi="宋体"/>
                <w:sz w:val="21"/>
                <w:szCs w:val="21"/>
                <w:u w:val="single"/>
              </w:rPr>
              <w:t>的</w:t>
            </w:r>
            <w:r>
              <w:rPr>
                <w:rFonts w:ascii="宋体" w:hAnsi="宋体"/>
                <w:sz w:val="21"/>
                <w:szCs w:val="21"/>
              </w:rPr>
              <w:t>，则取消其中标资格并依法追究相关责任。</w:t>
            </w:r>
          </w:p>
          <w:p w:rsidR="005845E7" w:rsidRDefault="00BA64CC">
            <w:pPr>
              <w:spacing w:line="240" w:lineRule="exact"/>
              <w:ind w:firstLineChars="150" w:firstLine="315"/>
              <w:rPr>
                <w:rFonts w:ascii="宋体" w:hAnsi="宋体"/>
                <w:sz w:val="21"/>
                <w:szCs w:val="21"/>
              </w:rPr>
            </w:pPr>
            <w:r>
              <w:rPr>
                <w:rFonts w:ascii="宋体" w:hAnsi="宋体" w:hint="eastAsia"/>
                <w:sz w:val="21"/>
                <w:szCs w:val="21"/>
              </w:rPr>
              <w:t>第三方信用报告的获取：</w:t>
            </w:r>
          </w:p>
          <w:p w:rsidR="005845E7" w:rsidRDefault="00BA64CC">
            <w:pPr>
              <w:spacing w:line="240" w:lineRule="exact"/>
              <w:ind w:firstLineChars="150" w:firstLine="315"/>
              <w:rPr>
                <w:rFonts w:ascii="宋体" w:hAnsi="宋体"/>
                <w:sz w:val="21"/>
                <w:szCs w:val="21"/>
              </w:rPr>
            </w:pPr>
            <w:r>
              <w:rPr>
                <w:rFonts w:ascii="宋体" w:hAnsi="宋体" w:hint="eastAsia"/>
                <w:sz w:val="21"/>
                <w:szCs w:val="21"/>
              </w:rPr>
              <w:t>投标人可参考“信用奉节”（http://fengjie.hlxy.com/）推荐的第三方征信机构，也可通过以下方式选择第三方征信机构出具信用报告：</w:t>
            </w:r>
            <w:r>
              <w:rPr>
                <w:rFonts w:ascii="宋体" w:hAnsi="宋体" w:cs="Calibri"/>
                <w:sz w:val="21"/>
                <w:szCs w:val="21"/>
              </w:rPr>
              <w:t> </w:t>
            </w:r>
          </w:p>
          <w:p w:rsidR="005845E7" w:rsidRDefault="00BA64CC">
            <w:pPr>
              <w:spacing w:line="240" w:lineRule="exact"/>
              <w:rPr>
                <w:rFonts w:ascii="宋体" w:hAnsi="宋体"/>
                <w:sz w:val="21"/>
                <w:szCs w:val="21"/>
              </w:rPr>
            </w:pPr>
            <w:r>
              <w:rPr>
                <w:rFonts w:ascii="宋体" w:hAnsi="宋体" w:cs="Calibri"/>
                <w:sz w:val="21"/>
                <w:szCs w:val="21"/>
              </w:rPr>
              <w:t>    </w:t>
            </w:r>
            <w:r>
              <w:rPr>
                <w:rFonts w:ascii="宋体" w:hAnsi="宋体" w:hint="eastAsia"/>
                <w:sz w:val="21"/>
                <w:szCs w:val="21"/>
              </w:rPr>
              <w:t>1.奉节县行政服务中心征信窗口出具的有效信用报告（窗口</w:t>
            </w:r>
            <w:r>
              <w:rPr>
                <w:rFonts w:ascii="宋体" w:hAnsi="宋体"/>
                <w:sz w:val="21"/>
                <w:szCs w:val="21"/>
              </w:rPr>
              <w:t>咨询电话：</w:t>
            </w:r>
            <w:r>
              <w:rPr>
                <w:rFonts w:ascii="宋体" w:hAnsi="宋体" w:hint="eastAsia"/>
                <w:sz w:val="21"/>
                <w:szCs w:val="21"/>
              </w:rPr>
              <w:t>023-56738025）。</w:t>
            </w:r>
          </w:p>
          <w:p w:rsidR="005845E7" w:rsidRDefault="00BA64CC">
            <w:pPr>
              <w:spacing w:line="240" w:lineRule="exact"/>
              <w:ind w:firstLineChars="100" w:firstLine="210"/>
              <w:rPr>
                <w:rFonts w:ascii="宋体" w:hAnsi="宋体"/>
                <w:sz w:val="21"/>
                <w:szCs w:val="21"/>
              </w:rPr>
            </w:pPr>
            <w:r>
              <w:rPr>
                <w:rFonts w:ascii="宋体" w:hAnsi="宋体" w:hint="eastAsia"/>
                <w:sz w:val="21"/>
                <w:szCs w:val="21"/>
              </w:rPr>
              <w:t>2．其他在中国人民银行备案的第三方征信机构出具的有效信用报告。由不在“奉节县第三方信用机构推荐名单”内的第三方征信公司出具信用报告，需同时提供征信机构备案证明材料。</w:t>
            </w:r>
          </w:p>
        </w:tc>
      </w:tr>
      <w:tr w:rsidR="005845E7">
        <w:tc>
          <w:tcPr>
            <w:tcW w:w="676"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jc w:val="center"/>
              <w:rPr>
                <w:rFonts w:ascii="宋体" w:hAnsi="宋体"/>
                <w:sz w:val="21"/>
                <w:szCs w:val="21"/>
              </w:rPr>
            </w:pPr>
            <w:r>
              <w:rPr>
                <w:rFonts w:ascii="宋体" w:hAnsi="宋体" w:hint="eastAsia"/>
                <w:sz w:val="21"/>
                <w:szCs w:val="21"/>
              </w:rPr>
              <w:lastRenderedPageBreak/>
              <w:t>3</w:t>
            </w: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特定资格条件</w:t>
            </w:r>
            <w:r>
              <w:rPr>
                <w:rFonts w:ascii="宋体" w:hAnsi="宋体" w:hint="eastAsia"/>
                <w:b/>
                <w:sz w:val="21"/>
                <w:szCs w:val="21"/>
              </w:rPr>
              <w:t>（如果有）</w:t>
            </w: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BA64CC">
            <w:pPr>
              <w:spacing w:line="240" w:lineRule="exact"/>
              <w:rPr>
                <w:rFonts w:ascii="宋体" w:hAnsi="宋体"/>
                <w:sz w:val="21"/>
                <w:szCs w:val="21"/>
              </w:rPr>
            </w:pPr>
            <w:r>
              <w:rPr>
                <w:rFonts w:ascii="宋体" w:hAnsi="宋体" w:hint="eastAsia"/>
                <w:sz w:val="21"/>
                <w:szCs w:val="21"/>
              </w:rPr>
              <w:t>按第一篇“三、投标人资格要求（二）特定资格条件”的要求提交</w:t>
            </w:r>
          </w:p>
        </w:tc>
      </w:tr>
      <w:tr w:rsidR="005845E7">
        <w:trPr>
          <w:trHeight w:val="309"/>
        </w:trPr>
        <w:tc>
          <w:tcPr>
            <w:tcW w:w="676" w:type="dxa"/>
            <w:tcBorders>
              <w:top w:val="single" w:sz="4" w:space="0" w:color="auto"/>
              <w:left w:val="single" w:sz="4" w:space="0" w:color="auto"/>
              <w:bottom w:val="single" w:sz="4" w:space="0" w:color="auto"/>
              <w:right w:val="single" w:sz="4" w:space="0" w:color="auto"/>
            </w:tcBorders>
            <w:noWrap/>
            <w:vAlign w:val="center"/>
          </w:tcPr>
          <w:p w:rsidR="005845E7" w:rsidRDefault="005845E7">
            <w:pPr>
              <w:spacing w:line="240" w:lineRule="exact"/>
              <w:jc w:val="center"/>
              <w:rPr>
                <w:rFonts w:ascii="宋体" w:hAnsi="宋体"/>
                <w:sz w:val="21"/>
                <w:szCs w:val="21"/>
              </w:rPr>
            </w:pP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5845E7" w:rsidRDefault="005845E7">
            <w:pPr>
              <w:spacing w:line="240" w:lineRule="exact"/>
              <w:rPr>
                <w:rFonts w:ascii="宋体" w:hAnsi="宋体"/>
                <w:sz w:val="21"/>
                <w:szCs w:val="21"/>
              </w:rPr>
            </w:pPr>
          </w:p>
        </w:tc>
        <w:tc>
          <w:tcPr>
            <w:tcW w:w="3850" w:type="dxa"/>
            <w:tcBorders>
              <w:top w:val="single" w:sz="4" w:space="0" w:color="auto"/>
              <w:left w:val="single" w:sz="4" w:space="0" w:color="auto"/>
              <w:bottom w:val="single" w:sz="4" w:space="0" w:color="auto"/>
              <w:right w:val="single" w:sz="4" w:space="0" w:color="auto"/>
            </w:tcBorders>
            <w:noWrap/>
            <w:vAlign w:val="center"/>
          </w:tcPr>
          <w:p w:rsidR="005845E7" w:rsidRDefault="005845E7">
            <w:pPr>
              <w:spacing w:line="240" w:lineRule="exact"/>
              <w:rPr>
                <w:rFonts w:ascii="宋体" w:hAnsi="宋体"/>
                <w:sz w:val="21"/>
                <w:szCs w:val="21"/>
              </w:rPr>
            </w:pPr>
          </w:p>
        </w:tc>
      </w:tr>
    </w:tbl>
    <w:p w:rsidR="005845E7" w:rsidRDefault="00BA64CC">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p>
    <w:p w:rsidR="005845E7" w:rsidRDefault="00BA64CC">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①供应商按“五证合一”登记制度办理营业执照的，组织机构代码证、税务登记证（副本）和社会保险登记证以供应商所提供的营业执照（副本）复印件为准。</w:t>
      </w:r>
    </w:p>
    <w:p w:rsidR="005845E7" w:rsidRDefault="00122C90">
      <w:pPr>
        <w:snapToGrid w:val="0"/>
        <w:spacing w:line="400" w:lineRule="exact"/>
        <w:ind w:firstLineChars="200" w:firstLine="420"/>
        <w:rPr>
          <w:rFonts w:ascii="宋体" w:hAnsi="宋体" w:cs="宋体"/>
          <w:kern w:val="0"/>
          <w:sz w:val="24"/>
          <w:szCs w:val="24"/>
        </w:rPr>
      </w:pPr>
      <w:r>
        <w:rPr>
          <w:rFonts w:ascii="宋体" w:hAnsi="宋体"/>
          <w:sz w:val="21"/>
          <w:szCs w:val="21"/>
        </w:rPr>
        <w:fldChar w:fldCharType="begin"/>
      </w:r>
      <w:r w:rsidR="00BA64CC">
        <w:rPr>
          <w:rFonts w:ascii="宋体" w:hAnsi="宋体" w:hint="eastAsia"/>
          <w:sz w:val="21"/>
          <w:szCs w:val="21"/>
        </w:rPr>
        <w:instrText>eq \o\ac(○,</w:instrText>
      </w:r>
      <w:r w:rsidR="00BA64CC">
        <w:rPr>
          <w:rFonts w:ascii="宋体" w:hAnsi="宋体" w:hint="eastAsia"/>
          <w:position w:val="2"/>
          <w:sz w:val="14"/>
          <w:szCs w:val="21"/>
        </w:rPr>
        <w:instrText>2</w:instrText>
      </w:r>
      <w:r w:rsidR="00BA64CC">
        <w:rPr>
          <w:rFonts w:ascii="宋体" w:hAnsi="宋体" w:hint="eastAsia"/>
          <w:sz w:val="21"/>
          <w:szCs w:val="21"/>
        </w:rPr>
        <w:instrText>)</w:instrText>
      </w:r>
      <w:r>
        <w:rPr>
          <w:rFonts w:ascii="宋体" w:hAnsi="宋体"/>
          <w:sz w:val="21"/>
          <w:szCs w:val="21"/>
        </w:rPr>
        <w:fldChar w:fldCharType="end"/>
      </w:r>
      <w:r w:rsidR="00BA64CC">
        <w:rPr>
          <w:rFonts w:ascii="宋体" w:hAnsi="宋体" w:cs="宋体" w:hint="eastAsia"/>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845E7" w:rsidRDefault="00BA64CC">
      <w:pPr>
        <w:snapToGrid w:val="0"/>
        <w:spacing w:line="400" w:lineRule="exact"/>
        <w:ind w:firstLineChars="200" w:firstLine="480"/>
        <w:rPr>
          <w:rFonts w:ascii="宋体" w:hAnsi="宋体"/>
          <w:kern w:val="0"/>
          <w:sz w:val="24"/>
          <w:szCs w:val="24"/>
        </w:rPr>
      </w:pPr>
      <w:r>
        <w:rPr>
          <w:rFonts w:ascii="宋体" w:hAnsi="宋体" w:cs="宋体" w:hint="eastAsia"/>
          <w:kern w:val="0"/>
          <w:sz w:val="24"/>
          <w:szCs w:val="24"/>
        </w:rPr>
        <w:t>2.符合性检查。依据</w:t>
      </w:r>
      <w:r w:rsidR="00CC382D">
        <w:rPr>
          <w:rFonts w:ascii="宋体" w:hAnsi="宋体" w:hint="eastAsia"/>
          <w:sz w:val="24"/>
        </w:rPr>
        <w:t>比选</w:t>
      </w:r>
      <w:r>
        <w:rPr>
          <w:rFonts w:ascii="宋体" w:hAnsi="宋体" w:cs="宋体" w:hint="eastAsia"/>
          <w:kern w:val="0"/>
          <w:sz w:val="24"/>
          <w:szCs w:val="24"/>
        </w:rPr>
        <w:t>文件的规定，</w:t>
      </w:r>
      <w:r w:rsidR="00CC382D">
        <w:rPr>
          <w:rFonts w:ascii="宋体" w:hAnsi="宋体" w:cs="宋体" w:hint="eastAsia"/>
          <w:kern w:val="0"/>
          <w:sz w:val="24"/>
          <w:szCs w:val="24"/>
        </w:rPr>
        <w:t>评审</w:t>
      </w:r>
      <w:r>
        <w:rPr>
          <w:rFonts w:ascii="宋体" w:hAnsi="宋体" w:cs="宋体" w:hint="eastAsia"/>
          <w:kern w:val="0"/>
          <w:sz w:val="24"/>
          <w:szCs w:val="24"/>
        </w:rPr>
        <w:t>小组从响应文件的有效性、完整性和对</w:t>
      </w:r>
      <w:r w:rsidR="00CC382D">
        <w:rPr>
          <w:rFonts w:ascii="宋体" w:hAnsi="宋体" w:hint="eastAsia"/>
          <w:sz w:val="24"/>
        </w:rPr>
        <w:t>比选</w:t>
      </w:r>
      <w:r>
        <w:rPr>
          <w:rFonts w:ascii="宋体" w:hAnsi="宋体" w:cs="宋体" w:hint="eastAsia"/>
          <w:kern w:val="0"/>
          <w:sz w:val="24"/>
          <w:szCs w:val="24"/>
        </w:rPr>
        <w:t>文件的响应程度进行审查，以确定是否对</w:t>
      </w:r>
      <w:r w:rsidR="00CC382D">
        <w:rPr>
          <w:rFonts w:ascii="宋体" w:hAnsi="宋体" w:hint="eastAsia"/>
          <w:sz w:val="24"/>
        </w:rPr>
        <w:t>比选</w:t>
      </w:r>
      <w:r>
        <w:rPr>
          <w:rFonts w:ascii="宋体" w:hAnsi="宋体" w:cs="宋体" w:hint="eastAsia"/>
          <w:kern w:val="0"/>
          <w:sz w:val="24"/>
          <w:szCs w:val="24"/>
        </w:rPr>
        <w:t>文件的实质性要求作出响应。</w:t>
      </w:r>
      <w:r>
        <w:rPr>
          <w:rFonts w:ascii="宋体" w:hAnsi="宋体" w:hint="eastAsia"/>
          <w:kern w:val="0"/>
          <w:sz w:val="24"/>
          <w:szCs w:val="24"/>
        </w:rPr>
        <w:t>符合性检查资料表如下：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5845E7">
        <w:trPr>
          <w:trHeight w:val="321"/>
        </w:trPr>
        <w:tc>
          <w:tcPr>
            <w:tcW w:w="675" w:type="dxa"/>
            <w:noWrap/>
            <w:vAlign w:val="center"/>
          </w:tcPr>
          <w:p w:rsidR="005845E7" w:rsidRDefault="00BA64CC">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46" w:type="dxa"/>
            <w:gridSpan w:val="2"/>
            <w:noWrap/>
            <w:vAlign w:val="center"/>
          </w:tcPr>
          <w:p w:rsidR="005845E7" w:rsidRDefault="00BA64CC">
            <w:pPr>
              <w:spacing w:line="240" w:lineRule="exact"/>
              <w:jc w:val="center"/>
              <w:rPr>
                <w:rFonts w:ascii="宋体" w:hAnsi="宋体" w:cs="宋体"/>
                <w:b/>
                <w:kern w:val="0"/>
                <w:sz w:val="21"/>
                <w:szCs w:val="21"/>
              </w:rPr>
            </w:pPr>
            <w:r>
              <w:rPr>
                <w:rFonts w:ascii="宋体" w:hAnsi="宋体" w:cs="宋体" w:hint="eastAsia"/>
                <w:b/>
                <w:kern w:val="0"/>
                <w:sz w:val="21"/>
                <w:szCs w:val="21"/>
              </w:rPr>
              <w:t>评审因素</w:t>
            </w:r>
          </w:p>
        </w:tc>
        <w:tc>
          <w:tcPr>
            <w:tcW w:w="5409" w:type="dxa"/>
            <w:noWrap/>
            <w:vAlign w:val="center"/>
          </w:tcPr>
          <w:p w:rsidR="005845E7" w:rsidRDefault="00BA64CC">
            <w:pPr>
              <w:spacing w:line="240" w:lineRule="exact"/>
              <w:jc w:val="center"/>
              <w:rPr>
                <w:rFonts w:ascii="宋体" w:hAnsi="宋体" w:cs="宋体"/>
                <w:b/>
                <w:kern w:val="0"/>
                <w:sz w:val="21"/>
                <w:szCs w:val="21"/>
              </w:rPr>
            </w:pPr>
            <w:r>
              <w:rPr>
                <w:rFonts w:ascii="宋体" w:hAnsi="宋体" w:cs="宋体" w:hint="eastAsia"/>
                <w:b/>
                <w:kern w:val="0"/>
                <w:sz w:val="21"/>
                <w:szCs w:val="21"/>
              </w:rPr>
              <w:t>评审标准</w:t>
            </w:r>
          </w:p>
        </w:tc>
      </w:tr>
      <w:tr w:rsidR="005845E7">
        <w:trPr>
          <w:trHeight w:val="435"/>
        </w:trPr>
        <w:tc>
          <w:tcPr>
            <w:tcW w:w="675" w:type="dxa"/>
            <w:vMerge w:val="restart"/>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1</w:t>
            </w:r>
          </w:p>
        </w:tc>
        <w:tc>
          <w:tcPr>
            <w:tcW w:w="1562" w:type="dxa"/>
            <w:vMerge w:val="restart"/>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有效性审查</w:t>
            </w:r>
          </w:p>
        </w:tc>
        <w:tc>
          <w:tcPr>
            <w:tcW w:w="1984"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投标文件签署</w:t>
            </w:r>
          </w:p>
        </w:tc>
        <w:tc>
          <w:tcPr>
            <w:tcW w:w="5409"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投标文件上法定代表人或其授权代表人的签字齐全。</w:t>
            </w:r>
          </w:p>
        </w:tc>
      </w:tr>
      <w:tr w:rsidR="005845E7">
        <w:trPr>
          <w:trHeight w:val="386"/>
        </w:trPr>
        <w:tc>
          <w:tcPr>
            <w:tcW w:w="675" w:type="dxa"/>
            <w:vMerge/>
            <w:noWrap/>
            <w:vAlign w:val="center"/>
          </w:tcPr>
          <w:p w:rsidR="005845E7" w:rsidRDefault="005845E7">
            <w:pPr>
              <w:spacing w:line="240" w:lineRule="exact"/>
              <w:jc w:val="left"/>
              <w:rPr>
                <w:rFonts w:ascii="宋体" w:hAnsi="宋体" w:cs="宋体"/>
                <w:kern w:val="0"/>
                <w:sz w:val="21"/>
                <w:szCs w:val="21"/>
              </w:rPr>
            </w:pPr>
          </w:p>
        </w:tc>
        <w:tc>
          <w:tcPr>
            <w:tcW w:w="1562" w:type="dxa"/>
            <w:vMerge/>
            <w:noWrap/>
            <w:vAlign w:val="center"/>
          </w:tcPr>
          <w:p w:rsidR="005845E7" w:rsidRDefault="005845E7">
            <w:pPr>
              <w:spacing w:line="240" w:lineRule="exact"/>
              <w:jc w:val="left"/>
              <w:rPr>
                <w:rFonts w:ascii="宋体" w:hAnsi="宋体" w:cs="宋体"/>
                <w:kern w:val="0"/>
                <w:sz w:val="21"/>
                <w:szCs w:val="21"/>
              </w:rPr>
            </w:pPr>
          </w:p>
        </w:tc>
        <w:tc>
          <w:tcPr>
            <w:tcW w:w="1984"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投标方案</w:t>
            </w:r>
          </w:p>
        </w:tc>
        <w:tc>
          <w:tcPr>
            <w:tcW w:w="5409"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每个分包只能有一个方案投标。</w:t>
            </w:r>
          </w:p>
        </w:tc>
      </w:tr>
      <w:tr w:rsidR="005845E7">
        <w:trPr>
          <w:trHeight w:val="560"/>
        </w:trPr>
        <w:tc>
          <w:tcPr>
            <w:tcW w:w="675" w:type="dxa"/>
            <w:vMerge/>
            <w:noWrap/>
            <w:vAlign w:val="center"/>
          </w:tcPr>
          <w:p w:rsidR="005845E7" w:rsidRDefault="005845E7">
            <w:pPr>
              <w:spacing w:line="240" w:lineRule="exact"/>
              <w:jc w:val="left"/>
              <w:rPr>
                <w:rFonts w:ascii="宋体" w:hAnsi="宋体" w:cs="宋体"/>
                <w:kern w:val="0"/>
                <w:sz w:val="21"/>
                <w:szCs w:val="21"/>
              </w:rPr>
            </w:pPr>
          </w:p>
        </w:tc>
        <w:tc>
          <w:tcPr>
            <w:tcW w:w="1562" w:type="dxa"/>
            <w:vMerge/>
            <w:noWrap/>
            <w:vAlign w:val="center"/>
          </w:tcPr>
          <w:p w:rsidR="005845E7" w:rsidRDefault="005845E7">
            <w:pPr>
              <w:spacing w:line="240" w:lineRule="exact"/>
              <w:jc w:val="left"/>
              <w:rPr>
                <w:rFonts w:ascii="宋体" w:hAnsi="宋体" w:cs="宋体"/>
                <w:kern w:val="0"/>
                <w:sz w:val="21"/>
                <w:szCs w:val="21"/>
              </w:rPr>
            </w:pPr>
          </w:p>
        </w:tc>
        <w:tc>
          <w:tcPr>
            <w:tcW w:w="1984"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报价唯一</w:t>
            </w:r>
          </w:p>
        </w:tc>
        <w:tc>
          <w:tcPr>
            <w:tcW w:w="5409"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只能在预算金额和最高限价内报价，只能有一个有效报价，不得提交选择性报价。</w:t>
            </w:r>
          </w:p>
        </w:tc>
      </w:tr>
      <w:tr w:rsidR="005845E7">
        <w:trPr>
          <w:trHeight w:val="351"/>
        </w:trPr>
        <w:tc>
          <w:tcPr>
            <w:tcW w:w="675"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2</w:t>
            </w:r>
          </w:p>
        </w:tc>
        <w:tc>
          <w:tcPr>
            <w:tcW w:w="1562"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完整性审查</w:t>
            </w:r>
          </w:p>
        </w:tc>
        <w:tc>
          <w:tcPr>
            <w:tcW w:w="1984"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投标文件份数</w:t>
            </w:r>
          </w:p>
        </w:tc>
        <w:tc>
          <w:tcPr>
            <w:tcW w:w="5409"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投标文件正、副本数量（含电子文档）符合招标文件要求。</w:t>
            </w:r>
          </w:p>
        </w:tc>
      </w:tr>
      <w:tr w:rsidR="005845E7">
        <w:trPr>
          <w:trHeight w:val="300"/>
        </w:trPr>
        <w:tc>
          <w:tcPr>
            <w:tcW w:w="675"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3</w:t>
            </w:r>
          </w:p>
        </w:tc>
        <w:tc>
          <w:tcPr>
            <w:tcW w:w="1562"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技术部分</w:t>
            </w:r>
          </w:p>
        </w:tc>
        <w:tc>
          <w:tcPr>
            <w:tcW w:w="1984"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本招标文件第二篇。</w:t>
            </w:r>
          </w:p>
        </w:tc>
      </w:tr>
      <w:tr w:rsidR="005845E7">
        <w:trPr>
          <w:trHeight w:val="269"/>
        </w:trPr>
        <w:tc>
          <w:tcPr>
            <w:tcW w:w="675"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4</w:t>
            </w:r>
          </w:p>
        </w:tc>
        <w:tc>
          <w:tcPr>
            <w:tcW w:w="1562"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商务部分</w:t>
            </w:r>
          </w:p>
        </w:tc>
        <w:tc>
          <w:tcPr>
            <w:tcW w:w="1984"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本招标文件第三篇。</w:t>
            </w:r>
          </w:p>
        </w:tc>
      </w:tr>
      <w:tr w:rsidR="005845E7">
        <w:trPr>
          <w:trHeight w:val="137"/>
        </w:trPr>
        <w:tc>
          <w:tcPr>
            <w:tcW w:w="675"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5</w:t>
            </w:r>
          </w:p>
        </w:tc>
        <w:tc>
          <w:tcPr>
            <w:tcW w:w="1562"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投标有效期</w:t>
            </w:r>
          </w:p>
        </w:tc>
        <w:tc>
          <w:tcPr>
            <w:tcW w:w="1984"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5845E7" w:rsidRDefault="00BA64CC">
            <w:pPr>
              <w:spacing w:line="240" w:lineRule="exact"/>
              <w:jc w:val="left"/>
              <w:rPr>
                <w:rFonts w:ascii="宋体" w:hAnsi="宋体" w:cs="宋体"/>
                <w:kern w:val="0"/>
                <w:sz w:val="21"/>
                <w:szCs w:val="21"/>
              </w:rPr>
            </w:pPr>
            <w:r>
              <w:rPr>
                <w:rFonts w:ascii="宋体" w:hAnsi="宋体" w:cs="宋体" w:hint="eastAsia"/>
                <w:kern w:val="0"/>
                <w:sz w:val="21"/>
                <w:szCs w:val="21"/>
              </w:rPr>
              <w:t>投标有效期为投标截止日期后九十天内。</w:t>
            </w:r>
          </w:p>
        </w:tc>
      </w:tr>
    </w:tbl>
    <w:p w:rsidR="005845E7" w:rsidRDefault="00BA64CC">
      <w:pPr>
        <w:spacing w:line="400" w:lineRule="exact"/>
        <w:ind w:firstLineChars="150" w:firstLine="360"/>
        <w:rPr>
          <w:rFonts w:ascii="宋体" w:hAnsi="宋体"/>
          <w:sz w:val="24"/>
          <w:szCs w:val="24"/>
        </w:rPr>
      </w:pPr>
      <w:r>
        <w:rPr>
          <w:rFonts w:ascii="宋体" w:hAnsi="宋体" w:hint="eastAsia"/>
          <w:sz w:val="24"/>
          <w:szCs w:val="24"/>
        </w:rPr>
        <w:t>（三）</w:t>
      </w:r>
      <w:r w:rsidR="00CC382D">
        <w:rPr>
          <w:rFonts w:ascii="宋体" w:hAnsi="宋体" w:hint="eastAsia"/>
          <w:sz w:val="24"/>
          <w:szCs w:val="24"/>
        </w:rPr>
        <w:t>评审</w:t>
      </w:r>
      <w:r>
        <w:rPr>
          <w:rFonts w:ascii="宋体"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宋体" w:hAnsi="宋体" w:hint="eastAsia"/>
          <w:sz w:val="24"/>
          <w:szCs w:val="24"/>
        </w:rPr>
        <w:lastRenderedPageBreak/>
        <w:t>者改变响应文件的实质性内容。</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（四）</w:t>
      </w:r>
      <w:r w:rsidR="00CC382D">
        <w:rPr>
          <w:rFonts w:ascii="宋体" w:hAnsi="宋体" w:hint="eastAsia"/>
          <w:sz w:val="24"/>
          <w:szCs w:val="24"/>
        </w:rPr>
        <w:t>评审</w:t>
      </w:r>
      <w:r>
        <w:rPr>
          <w:rFonts w:ascii="宋体"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（五）在</w:t>
      </w:r>
      <w:r w:rsidR="00CC382D">
        <w:rPr>
          <w:rFonts w:ascii="宋体" w:hAnsi="宋体" w:hint="eastAsia"/>
          <w:sz w:val="24"/>
        </w:rPr>
        <w:t>比选</w:t>
      </w:r>
      <w:r>
        <w:rPr>
          <w:rFonts w:ascii="宋体" w:hAnsi="宋体" w:hint="eastAsia"/>
          <w:sz w:val="24"/>
          <w:szCs w:val="24"/>
        </w:rPr>
        <w:t>过程中任何一方不得向他人透露与</w:t>
      </w:r>
      <w:r w:rsidR="00CC382D">
        <w:rPr>
          <w:rFonts w:ascii="宋体" w:hAnsi="宋体" w:hint="eastAsia"/>
          <w:sz w:val="24"/>
        </w:rPr>
        <w:t>比选</w:t>
      </w:r>
      <w:r>
        <w:rPr>
          <w:rFonts w:ascii="宋体" w:hAnsi="宋体" w:hint="eastAsia"/>
          <w:sz w:val="24"/>
          <w:szCs w:val="24"/>
        </w:rPr>
        <w:t>有关的技术资料、价格或其他信息。</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（六）在</w:t>
      </w:r>
      <w:r w:rsidR="00CC382D">
        <w:rPr>
          <w:rFonts w:ascii="宋体" w:hAnsi="宋体" w:hint="eastAsia"/>
          <w:sz w:val="24"/>
        </w:rPr>
        <w:t>比选</w:t>
      </w:r>
      <w:r>
        <w:rPr>
          <w:rFonts w:ascii="宋体" w:hAnsi="宋体" w:hint="eastAsia"/>
          <w:sz w:val="24"/>
          <w:szCs w:val="24"/>
        </w:rPr>
        <w:t>过程中，</w:t>
      </w:r>
      <w:r w:rsidR="00CC382D">
        <w:rPr>
          <w:rFonts w:ascii="宋体" w:hAnsi="宋体" w:hint="eastAsia"/>
          <w:sz w:val="24"/>
          <w:szCs w:val="24"/>
        </w:rPr>
        <w:t>评审</w:t>
      </w:r>
      <w:r>
        <w:rPr>
          <w:rFonts w:ascii="宋体" w:hAnsi="宋体" w:hint="eastAsia"/>
          <w:sz w:val="24"/>
          <w:szCs w:val="24"/>
        </w:rPr>
        <w:t>小组可以根据</w:t>
      </w:r>
      <w:r w:rsidR="00CC382D">
        <w:rPr>
          <w:rFonts w:ascii="宋体" w:hAnsi="宋体" w:hint="eastAsia"/>
          <w:sz w:val="24"/>
        </w:rPr>
        <w:t>比选</w:t>
      </w:r>
      <w:r>
        <w:rPr>
          <w:rFonts w:ascii="宋体" w:hAnsi="宋体" w:hint="eastAsia"/>
          <w:sz w:val="24"/>
          <w:szCs w:val="24"/>
        </w:rPr>
        <w:t>文件和谈判情况实质性变动采购需求中的技术、服务要求以及合同草案条款，但不得变动</w:t>
      </w:r>
      <w:r w:rsidR="00CC382D">
        <w:rPr>
          <w:rFonts w:ascii="宋体" w:hAnsi="宋体" w:hint="eastAsia"/>
          <w:sz w:val="24"/>
        </w:rPr>
        <w:t>比选</w:t>
      </w:r>
      <w:r>
        <w:rPr>
          <w:rFonts w:ascii="宋体" w:hAnsi="宋体" w:hint="eastAsia"/>
          <w:sz w:val="24"/>
          <w:szCs w:val="24"/>
        </w:rPr>
        <w:t>文件中的其他内容。实质性变动的内容，须经采购人代表确认。对</w:t>
      </w:r>
      <w:r w:rsidR="00CC382D">
        <w:rPr>
          <w:rFonts w:ascii="宋体" w:hAnsi="宋体" w:hint="eastAsia"/>
          <w:sz w:val="24"/>
        </w:rPr>
        <w:t>比选</w:t>
      </w:r>
      <w:r>
        <w:rPr>
          <w:rFonts w:ascii="宋体" w:hAnsi="宋体" w:hint="eastAsia"/>
          <w:sz w:val="24"/>
          <w:szCs w:val="24"/>
        </w:rPr>
        <w:t>文件作出的实质性变动是</w:t>
      </w:r>
      <w:r w:rsidR="00CC382D">
        <w:rPr>
          <w:rFonts w:ascii="宋体" w:hAnsi="宋体" w:hint="eastAsia"/>
          <w:sz w:val="24"/>
        </w:rPr>
        <w:t>比选</w:t>
      </w:r>
      <w:r>
        <w:rPr>
          <w:rFonts w:ascii="宋体" w:hAnsi="宋体" w:hint="eastAsia"/>
          <w:sz w:val="24"/>
          <w:szCs w:val="24"/>
        </w:rPr>
        <w:t>文件的有效组成部分，</w:t>
      </w:r>
      <w:r w:rsidR="00CC382D">
        <w:rPr>
          <w:rFonts w:ascii="宋体" w:hAnsi="宋体" w:hint="eastAsia"/>
          <w:sz w:val="24"/>
          <w:szCs w:val="24"/>
        </w:rPr>
        <w:t>评审</w:t>
      </w:r>
      <w:r>
        <w:rPr>
          <w:rFonts w:ascii="宋体" w:hAnsi="宋体" w:hint="eastAsia"/>
          <w:sz w:val="24"/>
          <w:szCs w:val="24"/>
        </w:rPr>
        <w:t>小组应当及时以书面形式同时通知所有参加</w:t>
      </w:r>
      <w:r w:rsidR="00CC382D">
        <w:rPr>
          <w:rFonts w:ascii="宋体" w:hAnsi="宋体" w:hint="eastAsia"/>
          <w:sz w:val="24"/>
        </w:rPr>
        <w:t>比选</w:t>
      </w:r>
      <w:r>
        <w:rPr>
          <w:rFonts w:ascii="宋体" w:hAnsi="宋体" w:hint="eastAsia"/>
          <w:sz w:val="24"/>
          <w:szCs w:val="24"/>
        </w:rPr>
        <w:t>的供应商。供应商应当按照</w:t>
      </w:r>
      <w:r w:rsidR="00CC382D">
        <w:rPr>
          <w:rFonts w:ascii="宋体" w:hAnsi="宋体" w:hint="eastAsia"/>
          <w:sz w:val="24"/>
        </w:rPr>
        <w:t>比选</w:t>
      </w:r>
      <w:r>
        <w:rPr>
          <w:rFonts w:ascii="宋体" w:hAnsi="宋体" w:hint="eastAsia"/>
          <w:sz w:val="24"/>
          <w:szCs w:val="24"/>
        </w:rPr>
        <w:t>文件的变动情况和</w:t>
      </w:r>
      <w:r w:rsidR="00CC382D">
        <w:rPr>
          <w:rFonts w:ascii="宋体" w:hAnsi="宋体" w:hint="eastAsia"/>
          <w:sz w:val="24"/>
          <w:szCs w:val="24"/>
        </w:rPr>
        <w:t>评审</w:t>
      </w:r>
      <w:r>
        <w:rPr>
          <w:rFonts w:ascii="宋体" w:hAnsi="宋体" w:hint="eastAsia"/>
          <w:sz w:val="24"/>
          <w:szCs w:val="24"/>
        </w:rPr>
        <w:t>小组的要求重新提交响应文件或重新做出相关的书面承诺，并报出最佳服务，最后统一报价。</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（七）供应商在</w:t>
      </w:r>
      <w:r w:rsidR="00CC382D">
        <w:rPr>
          <w:rFonts w:ascii="宋体" w:hAnsi="宋体" w:hint="eastAsia"/>
          <w:sz w:val="24"/>
        </w:rPr>
        <w:t>比选</w:t>
      </w:r>
      <w:r>
        <w:rPr>
          <w:rFonts w:ascii="宋体" w:hAnsi="宋体" w:hint="eastAsia"/>
          <w:sz w:val="24"/>
          <w:szCs w:val="24"/>
        </w:rPr>
        <w:t>时作出的第二次报价和所有书面承诺须由法定代表人或其授权代表签字。</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（八）</w:t>
      </w:r>
      <w:r w:rsidR="00CC382D">
        <w:rPr>
          <w:rFonts w:ascii="宋体" w:hAnsi="宋体" w:hint="eastAsia"/>
          <w:sz w:val="24"/>
          <w:szCs w:val="24"/>
        </w:rPr>
        <w:t>评审</w:t>
      </w:r>
      <w:r>
        <w:rPr>
          <w:rFonts w:ascii="宋体" w:hAnsi="宋体" w:hint="eastAsia"/>
          <w:sz w:val="24"/>
          <w:szCs w:val="24"/>
        </w:rPr>
        <w:t>结束后，</w:t>
      </w:r>
      <w:r w:rsidR="00CC382D">
        <w:rPr>
          <w:rFonts w:ascii="宋体" w:hAnsi="宋体" w:hint="eastAsia"/>
          <w:sz w:val="24"/>
          <w:szCs w:val="24"/>
        </w:rPr>
        <w:t>评审</w:t>
      </w:r>
      <w:r>
        <w:rPr>
          <w:rFonts w:ascii="宋体" w:hAnsi="宋体" w:hint="eastAsia"/>
          <w:sz w:val="24"/>
          <w:szCs w:val="24"/>
        </w:rPr>
        <w:t>小组要求所有参加正式</w:t>
      </w:r>
      <w:r w:rsidR="00CC382D">
        <w:rPr>
          <w:rFonts w:ascii="宋体" w:hAnsi="宋体" w:hint="eastAsia"/>
          <w:sz w:val="24"/>
        </w:rPr>
        <w:t>比选</w:t>
      </w:r>
      <w:r>
        <w:rPr>
          <w:rFonts w:ascii="宋体" w:hAnsi="宋体" w:hint="eastAsia"/>
          <w:sz w:val="24"/>
          <w:szCs w:val="24"/>
        </w:rPr>
        <w:t>的供应商在规定时间（10分钟）内同时书面提交最后报价及有关承诺（填写《最后报价表》）。</w:t>
      </w:r>
      <w:r>
        <w:rPr>
          <w:rFonts w:ascii="宋体" w:hAnsi="宋体"/>
          <w:sz w:val="24"/>
          <w:szCs w:val="24"/>
        </w:rPr>
        <w:t>已提交响应文件</w:t>
      </w:r>
      <w:r>
        <w:rPr>
          <w:rFonts w:ascii="宋体" w:hAnsi="宋体" w:hint="eastAsia"/>
          <w:sz w:val="24"/>
          <w:szCs w:val="24"/>
        </w:rPr>
        <w:t>但未在规定时间内进行最后报价</w:t>
      </w:r>
      <w:r>
        <w:rPr>
          <w:rFonts w:ascii="宋体" w:hAnsi="宋体"/>
          <w:sz w:val="24"/>
          <w:szCs w:val="24"/>
        </w:rPr>
        <w:t>的供应商，</w:t>
      </w:r>
      <w:r>
        <w:rPr>
          <w:rFonts w:ascii="宋体" w:hAnsi="宋体" w:hint="eastAsia"/>
          <w:sz w:val="24"/>
          <w:szCs w:val="24"/>
        </w:rPr>
        <w:t>视为放弃最后报价，以供应商第二次报价为准。</w:t>
      </w:r>
    </w:p>
    <w:p w:rsidR="005845E7" w:rsidRDefault="00BA64CC">
      <w:pPr>
        <w:pStyle w:val="3"/>
        <w:spacing w:line="400" w:lineRule="exact"/>
        <w:rPr>
          <w:rFonts w:ascii="宋体" w:hAnsi="宋体"/>
          <w:sz w:val="24"/>
          <w:szCs w:val="24"/>
        </w:rPr>
      </w:pPr>
      <w:bookmarkStart w:id="36" w:name="_Toc144710018"/>
      <w:r>
        <w:rPr>
          <w:rFonts w:ascii="宋体" w:hAnsi="宋体" w:hint="eastAsia"/>
          <w:sz w:val="24"/>
          <w:szCs w:val="24"/>
        </w:rPr>
        <w:t>五、评审依据</w:t>
      </w:r>
      <w:bookmarkEnd w:id="36"/>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评审的依据为</w:t>
      </w:r>
      <w:r w:rsidR="00CC382D">
        <w:rPr>
          <w:rFonts w:ascii="宋体" w:hAnsi="宋体" w:hint="eastAsia"/>
          <w:sz w:val="24"/>
        </w:rPr>
        <w:t>比选</w:t>
      </w:r>
      <w:r>
        <w:rPr>
          <w:rFonts w:ascii="宋体" w:hAnsi="宋体" w:hint="eastAsia"/>
          <w:sz w:val="24"/>
          <w:szCs w:val="24"/>
        </w:rPr>
        <w:t>文件和响应文件（含有效的补充文件）。</w:t>
      </w:r>
      <w:r w:rsidR="00CC382D">
        <w:rPr>
          <w:rFonts w:ascii="宋体" w:hAnsi="宋体" w:hint="eastAsia"/>
          <w:sz w:val="24"/>
          <w:szCs w:val="24"/>
        </w:rPr>
        <w:t>评审</w:t>
      </w:r>
      <w:r>
        <w:rPr>
          <w:rFonts w:ascii="宋体" w:hAnsi="宋体" w:hint="eastAsia"/>
          <w:sz w:val="24"/>
          <w:szCs w:val="24"/>
        </w:rPr>
        <w:t>小组判断响应文件对文件的响应，仅基于响应文件本身而不靠外部证据。</w:t>
      </w:r>
    </w:p>
    <w:p w:rsidR="005845E7" w:rsidRDefault="00BA64CC">
      <w:pPr>
        <w:pStyle w:val="3"/>
        <w:spacing w:line="390" w:lineRule="exact"/>
        <w:rPr>
          <w:rFonts w:ascii="宋体" w:hAnsi="宋体"/>
          <w:sz w:val="24"/>
          <w:szCs w:val="24"/>
        </w:rPr>
      </w:pPr>
      <w:bookmarkStart w:id="37" w:name="_Toc144710019"/>
      <w:r>
        <w:rPr>
          <w:rFonts w:ascii="宋体" w:hAnsi="宋体" w:hint="eastAsia"/>
          <w:sz w:val="24"/>
          <w:szCs w:val="24"/>
        </w:rPr>
        <w:t>六、成交</w:t>
      </w:r>
      <w:bookmarkEnd w:id="34"/>
      <w:r>
        <w:rPr>
          <w:rFonts w:ascii="宋体" w:hAnsi="宋体" w:hint="eastAsia"/>
          <w:sz w:val="24"/>
          <w:szCs w:val="24"/>
        </w:rPr>
        <w:t>原则</w:t>
      </w:r>
      <w:bookmarkEnd w:id="35"/>
      <w:bookmarkEnd w:id="37"/>
    </w:p>
    <w:p w:rsidR="005845E7" w:rsidRDefault="00BA64CC">
      <w:pPr>
        <w:snapToGrid w:val="0"/>
        <w:spacing w:line="400" w:lineRule="exact"/>
        <w:ind w:firstLineChars="150" w:firstLine="360"/>
        <w:rPr>
          <w:rFonts w:ascii="宋体" w:hAnsi="宋体"/>
          <w:sz w:val="24"/>
          <w:szCs w:val="24"/>
        </w:rPr>
      </w:pPr>
      <w:bookmarkStart w:id="38" w:name="_Toc342913395"/>
      <w:bookmarkStart w:id="39" w:name="_Toc102227321"/>
      <w:r>
        <w:rPr>
          <w:rFonts w:ascii="宋体" w:hAnsi="宋体" w:hint="eastAsia"/>
          <w:sz w:val="24"/>
          <w:szCs w:val="24"/>
        </w:rPr>
        <w:t>（一）评审办法</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1.</w:t>
      </w:r>
      <w:r w:rsidR="00CC382D">
        <w:rPr>
          <w:rFonts w:ascii="宋体" w:hAnsi="宋体" w:hint="eastAsia"/>
          <w:sz w:val="24"/>
          <w:szCs w:val="24"/>
        </w:rPr>
        <w:t>评审</w:t>
      </w:r>
      <w:r>
        <w:rPr>
          <w:rFonts w:ascii="宋体" w:hAnsi="宋体" w:hint="eastAsia"/>
          <w:sz w:val="24"/>
          <w:szCs w:val="24"/>
        </w:rPr>
        <w:t>小组将依照本</w:t>
      </w:r>
      <w:r w:rsidR="00CC382D">
        <w:rPr>
          <w:rFonts w:ascii="宋体" w:hAnsi="宋体" w:hint="eastAsia"/>
          <w:sz w:val="24"/>
        </w:rPr>
        <w:t>比选</w:t>
      </w:r>
      <w:r>
        <w:rPr>
          <w:rFonts w:ascii="宋体" w:hAnsi="宋体" w:hint="eastAsia"/>
          <w:sz w:val="24"/>
          <w:szCs w:val="24"/>
        </w:rPr>
        <w:t>文件相关规定对质量和服务均能满足</w:t>
      </w:r>
      <w:r w:rsidR="00CC382D">
        <w:rPr>
          <w:rFonts w:ascii="宋体" w:hAnsi="宋体" w:hint="eastAsia"/>
          <w:sz w:val="24"/>
        </w:rPr>
        <w:t>比选</w:t>
      </w:r>
      <w:r>
        <w:rPr>
          <w:rFonts w:ascii="宋体" w:hAnsi="宋体" w:hint="eastAsia"/>
          <w:sz w:val="24"/>
          <w:szCs w:val="24"/>
        </w:rPr>
        <w:t>实质性响应要求的供应商所提交的最后报价进行政策性扣减，并依据扣减后的价格按照由低到高的顺序提出3名以上成交候选人，并编写评审报告。</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2.若供应商的最后报价经扣减后价格相同，按技术参数（条款）的优劣顺序排列；以上都相同的，按服务条款的优劣顺序排列。</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3.成交价格=成交供应商的最后报价</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（二）评审细则</w:t>
      </w:r>
    </w:p>
    <w:p w:rsidR="005845E7" w:rsidRDefault="00BA64CC">
      <w:pPr>
        <w:tabs>
          <w:tab w:val="left" w:pos="3600"/>
        </w:tabs>
        <w:snapToGrid w:val="0"/>
        <w:spacing w:line="400" w:lineRule="exact"/>
        <w:ind w:firstLineChars="200" w:firstLine="480"/>
        <w:rPr>
          <w:rFonts w:ascii="宋体" w:hAnsi="宋体"/>
          <w:sz w:val="24"/>
          <w:szCs w:val="24"/>
        </w:rPr>
      </w:pPr>
      <w:r>
        <w:rPr>
          <w:rFonts w:ascii="宋体" w:hAnsi="宋体" w:hint="eastAsia"/>
          <w:sz w:val="24"/>
          <w:szCs w:val="24"/>
        </w:rPr>
        <w:t>1.资格符合性检查</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依据法律法规和竞</w:t>
      </w:r>
      <w:r w:rsidR="00CC382D">
        <w:rPr>
          <w:rFonts w:ascii="宋体" w:hAnsi="宋体" w:hint="eastAsia"/>
          <w:sz w:val="24"/>
        </w:rPr>
        <w:t>比选</w:t>
      </w:r>
      <w:r>
        <w:rPr>
          <w:rFonts w:ascii="宋体" w:hAnsi="宋体" w:hint="eastAsia"/>
          <w:sz w:val="24"/>
          <w:szCs w:val="24"/>
        </w:rPr>
        <w:t>文件的规定，对供应商的资格证明等进行审查，以确定供应商是否具备</w:t>
      </w:r>
      <w:r w:rsidR="00CC382D">
        <w:rPr>
          <w:rFonts w:ascii="宋体" w:hAnsi="宋体" w:hint="eastAsia"/>
          <w:sz w:val="24"/>
        </w:rPr>
        <w:t>比选</w:t>
      </w:r>
      <w:r>
        <w:rPr>
          <w:rFonts w:ascii="宋体" w:hAnsi="宋体" w:hint="eastAsia"/>
          <w:sz w:val="24"/>
          <w:szCs w:val="24"/>
        </w:rPr>
        <w:t>资格。</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2.对响应文件的有效性、完整性和响应程度检查</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依据</w:t>
      </w:r>
      <w:r w:rsidR="00CC382D">
        <w:rPr>
          <w:rFonts w:ascii="宋体" w:hAnsi="宋体" w:hint="eastAsia"/>
          <w:sz w:val="24"/>
        </w:rPr>
        <w:t>比选</w:t>
      </w:r>
      <w:r>
        <w:rPr>
          <w:rFonts w:ascii="宋体" w:hAnsi="宋体" w:hint="eastAsia"/>
          <w:sz w:val="24"/>
          <w:szCs w:val="24"/>
        </w:rPr>
        <w:t>文件的规定，对供应商的响应文件从质量、服务等方面进行审查，以确定供应商是否实质性响应</w:t>
      </w:r>
      <w:r w:rsidR="00CC382D">
        <w:rPr>
          <w:rFonts w:ascii="宋体" w:hAnsi="宋体" w:hint="eastAsia"/>
          <w:sz w:val="24"/>
        </w:rPr>
        <w:t>比选</w:t>
      </w:r>
      <w:r>
        <w:rPr>
          <w:rFonts w:ascii="宋体" w:hAnsi="宋体" w:hint="eastAsia"/>
          <w:sz w:val="24"/>
          <w:szCs w:val="24"/>
        </w:rPr>
        <w:t>文件的要求。对技术、服务未作实质性响应的供应商，</w:t>
      </w:r>
      <w:r w:rsidR="00CC382D">
        <w:rPr>
          <w:rFonts w:ascii="宋体" w:hAnsi="宋体" w:hint="eastAsia"/>
          <w:sz w:val="24"/>
          <w:szCs w:val="24"/>
        </w:rPr>
        <w:t>评审</w:t>
      </w:r>
      <w:r>
        <w:rPr>
          <w:rFonts w:ascii="宋体" w:hAnsi="宋体" w:hint="eastAsia"/>
          <w:sz w:val="24"/>
          <w:szCs w:val="24"/>
        </w:rPr>
        <w:t>小组将要求其在最后报价前做出相应的承诺。</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lastRenderedPageBreak/>
        <w:t>3.关于政策性扣减</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3.1政策性扣减范围</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供应商符合小型、微型企业或监狱企业条件、残疾人福利性单位的，其最后报价将按相应比例进行扣减。</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3.2  政策性扣减方式</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3.2.1供应商为非联合体参与</w:t>
      </w:r>
      <w:r w:rsidR="00CC382D">
        <w:rPr>
          <w:rFonts w:ascii="宋体" w:hAnsi="宋体" w:hint="eastAsia"/>
          <w:sz w:val="24"/>
        </w:rPr>
        <w:t>比选</w:t>
      </w:r>
      <w:r>
        <w:rPr>
          <w:rFonts w:ascii="宋体" w:hAnsi="宋体" w:hint="eastAsia"/>
          <w:sz w:val="24"/>
          <w:szCs w:val="24"/>
        </w:rPr>
        <w:t>的，对小型企业给予6%的扣除，微型企业给予8%的扣除（注册资金十五万及以下的微型企业给予10%的扣除），以扣除后的报价参与评审。</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3.2.2供应商为联合体参与谈判的，在联合协议中小型企业、微型企业的协议合同金额占到联合体协议合同总金额30％以上的，与小型企业联合的可给予联合体2%的报价扣除，与微型企业联合的可给予联合体3%的报价扣除。</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3.2.3监狱企业、残疾人福利性单位属于微型企业的，应提供企业所在地的县级以上中小企业主管部门的证明文件复印件和微型企业承诺书（详见第六篇 五、其他“微型企业承诺书”）。未提供以上资料的监狱企业、残疾人福利性单位视同小型企业。</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4.成交供应商的确定：</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 xml:space="preserve">4.1“第三篇 </w:t>
      </w:r>
      <w:r w:rsidR="00CC382D">
        <w:rPr>
          <w:rFonts w:ascii="宋体" w:hAnsi="宋体" w:hint="eastAsia"/>
          <w:sz w:val="24"/>
        </w:rPr>
        <w:t>比选</w:t>
      </w:r>
      <w:r>
        <w:rPr>
          <w:rFonts w:ascii="宋体" w:hAnsi="宋体" w:hint="eastAsia"/>
          <w:sz w:val="24"/>
          <w:szCs w:val="24"/>
        </w:rPr>
        <w:t>项目技术需求”有一条及以上不能满足</w:t>
      </w:r>
      <w:r w:rsidR="00CC382D">
        <w:rPr>
          <w:rFonts w:ascii="宋体" w:hAnsi="宋体" w:hint="eastAsia"/>
          <w:sz w:val="24"/>
        </w:rPr>
        <w:t>比选</w:t>
      </w:r>
      <w:r>
        <w:rPr>
          <w:rFonts w:ascii="宋体" w:hAnsi="宋体" w:hint="eastAsia"/>
          <w:sz w:val="24"/>
          <w:szCs w:val="24"/>
        </w:rPr>
        <w:t>文件要求的供应商将失去成为成交供应商的资格。</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 xml:space="preserve">4.2“第四篇 </w:t>
      </w:r>
      <w:r w:rsidR="00CC382D">
        <w:rPr>
          <w:rFonts w:ascii="宋体" w:hAnsi="宋体" w:hint="eastAsia"/>
          <w:sz w:val="24"/>
        </w:rPr>
        <w:t>比选</w:t>
      </w:r>
      <w:r>
        <w:rPr>
          <w:rFonts w:ascii="宋体" w:hAnsi="宋体" w:hint="eastAsia"/>
          <w:sz w:val="24"/>
          <w:szCs w:val="24"/>
        </w:rPr>
        <w:t>项目服务需求”有一条及以上不能满足</w:t>
      </w:r>
      <w:r w:rsidR="00CC382D">
        <w:rPr>
          <w:rFonts w:ascii="宋体" w:hAnsi="宋体" w:hint="eastAsia"/>
          <w:sz w:val="24"/>
        </w:rPr>
        <w:t>比选</w:t>
      </w:r>
      <w:r>
        <w:rPr>
          <w:rFonts w:ascii="宋体" w:hAnsi="宋体" w:hint="eastAsia"/>
          <w:sz w:val="24"/>
          <w:szCs w:val="24"/>
        </w:rPr>
        <w:t>文件要求的供应商将失去成为成交供应商的资格。</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4.3</w:t>
      </w:r>
      <w:r w:rsidR="00CC382D">
        <w:rPr>
          <w:rFonts w:ascii="宋体" w:hAnsi="宋体" w:hint="eastAsia"/>
          <w:sz w:val="24"/>
          <w:szCs w:val="24"/>
        </w:rPr>
        <w:t>评审</w:t>
      </w:r>
      <w:r>
        <w:rPr>
          <w:rFonts w:ascii="宋体"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sidR="00CC382D">
        <w:rPr>
          <w:rFonts w:ascii="宋体" w:hAnsi="宋体" w:hint="eastAsia"/>
          <w:sz w:val="24"/>
          <w:szCs w:val="24"/>
        </w:rPr>
        <w:t>评审</w:t>
      </w:r>
      <w:r>
        <w:rPr>
          <w:rFonts w:ascii="宋体" w:hAnsi="宋体" w:hint="eastAsia"/>
          <w:sz w:val="24"/>
          <w:szCs w:val="24"/>
        </w:rPr>
        <w:t>小组可以取消该成交候选人成为成交供应商的资格，按顺序由排在后面的成交候选人递补，以此类推。</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4.4</w:t>
      </w:r>
      <w:r w:rsidR="00CC382D">
        <w:rPr>
          <w:rFonts w:ascii="宋体" w:hAnsi="宋体" w:hint="eastAsia"/>
          <w:sz w:val="24"/>
          <w:szCs w:val="24"/>
        </w:rPr>
        <w:t>评审</w:t>
      </w:r>
      <w:r>
        <w:rPr>
          <w:rFonts w:ascii="宋体" w:hAnsi="宋体" w:hint="eastAsia"/>
          <w:sz w:val="24"/>
          <w:szCs w:val="24"/>
        </w:rPr>
        <w:t>小组将依照评审办法提出成交候选人。</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4.5</w:t>
      </w:r>
      <w:r>
        <w:rPr>
          <w:rFonts w:ascii="宋体" w:hAnsi="宋体"/>
          <w:sz w:val="24"/>
          <w:szCs w:val="24"/>
        </w:rPr>
        <w:t>采购</w:t>
      </w:r>
      <w:r>
        <w:rPr>
          <w:rFonts w:ascii="宋体" w:hAnsi="宋体" w:hint="eastAsia"/>
          <w:sz w:val="24"/>
          <w:szCs w:val="24"/>
        </w:rPr>
        <w:t>人</w:t>
      </w:r>
      <w:r>
        <w:rPr>
          <w:rFonts w:ascii="宋体" w:hAnsi="宋体"/>
          <w:sz w:val="24"/>
          <w:szCs w:val="24"/>
        </w:rPr>
        <w:t>应当在</w:t>
      </w:r>
      <w:r>
        <w:rPr>
          <w:rFonts w:ascii="宋体" w:hAnsi="宋体" w:hint="eastAsia"/>
          <w:sz w:val="24"/>
          <w:szCs w:val="24"/>
        </w:rPr>
        <w:t>评审当日</w:t>
      </w:r>
      <w:r>
        <w:rPr>
          <w:rFonts w:ascii="宋体" w:hAnsi="宋体"/>
          <w:sz w:val="24"/>
          <w:szCs w:val="24"/>
        </w:rPr>
        <w:t>根据质量和服务均能满足采购文件实质性响应要求且最后报价最低的原则确定成交供应商。</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4.6成交供应商的变更</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4.6.1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rsidR="005845E7" w:rsidRDefault="00BA64CC">
      <w:pPr>
        <w:snapToGrid w:val="0"/>
        <w:spacing w:line="400" w:lineRule="exact"/>
        <w:ind w:firstLineChars="150" w:firstLine="360"/>
        <w:rPr>
          <w:rFonts w:ascii="宋体" w:hAnsi="宋体"/>
          <w:sz w:val="24"/>
          <w:szCs w:val="24"/>
        </w:rPr>
      </w:pPr>
      <w:r>
        <w:rPr>
          <w:rFonts w:ascii="宋体" w:hAnsi="宋体" w:hint="eastAsia"/>
          <w:sz w:val="24"/>
          <w:szCs w:val="24"/>
        </w:rPr>
        <w:t>5.出现下列情形之一的，采购人应当终止</w:t>
      </w:r>
      <w:r w:rsidR="00CC382D">
        <w:rPr>
          <w:rFonts w:ascii="宋体" w:hAnsi="宋体" w:hint="eastAsia"/>
          <w:sz w:val="24"/>
        </w:rPr>
        <w:t>比选</w:t>
      </w:r>
      <w:r>
        <w:rPr>
          <w:rFonts w:ascii="宋体" w:hAnsi="宋体" w:hint="eastAsia"/>
          <w:sz w:val="24"/>
          <w:szCs w:val="24"/>
        </w:rPr>
        <w:t>采购活动，发布项目终止公告并说明原因，重新开展采购活动：</w:t>
      </w:r>
    </w:p>
    <w:p w:rsidR="005845E7" w:rsidRDefault="00BA64CC">
      <w:pPr>
        <w:snapToGrid w:val="0"/>
        <w:spacing w:line="400" w:lineRule="exact"/>
        <w:ind w:firstLineChars="150" w:firstLine="360"/>
        <w:rPr>
          <w:rFonts w:ascii="宋体" w:hAnsi="宋体"/>
          <w:sz w:val="24"/>
          <w:szCs w:val="24"/>
        </w:rPr>
      </w:pPr>
      <w:r>
        <w:rPr>
          <w:rFonts w:ascii="宋体" w:hAnsi="宋体" w:hint="eastAsia"/>
          <w:sz w:val="24"/>
          <w:szCs w:val="24"/>
        </w:rPr>
        <w:t>5.1因情况变化，不再符合规定的</w:t>
      </w:r>
      <w:r w:rsidR="00CC382D">
        <w:rPr>
          <w:rFonts w:ascii="宋体" w:hAnsi="宋体" w:hint="eastAsia"/>
          <w:sz w:val="24"/>
        </w:rPr>
        <w:t>比选</w:t>
      </w:r>
      <w:r>
        <w:rPr>
          <w:rFonts w:ascii="宋体" w:hAnsi="宋体" w:hint="eastAsia"/>
          <w:sz w:val="24"/>
          <w:szCs w:val="24"/>
        </w:rPr>
        <w:t>采购方式适用情形的；</w:t>
      </w:r>
    </w:p>
    <w:p w:rsidR="005845E7" w:rsidRDefault="00BA64CC">
      <w:pPr>
        <w:snapToGrid w:val="0"/>
        <w:spacing w:line="400" w:lineRule="exact"/>
        <w:ind w:firstLineChars="150" w:firstLine="360"/>
        <w:rPr>
          <w:rFonts w:ascii="宋体" w:hAnsi="宋体"/>
          <w:sz w:val="24"/>
          <w:szCs w:val="24"/>
        </w:rPr>
      </w:pPr>
      <w:r>
        <w:rPr>
          <w:rFonts w:ascii="宋体" w:hAnsi="宋体" w:hint="eastAsia"/>
          <w:sz w:val="24"/>
          <w:szCs w:val="24"/>
        </w:rPr>
        <w:t>5.2出现影响采购公正的违法、违规行为的；</w:t>
      </w:r>
    </w:p>
    <w:p w:rsidR="005845E7" w:rsidRDefault="00BA64CC">
      <w:pPr>
        <w:snapToGrid w:val="0"/>
        <w:spacing w:line="400" w:lineRule="exact"/>
        <w:ind w:firstLineChars="150" w:firstLine="360"/>
        <w:rPr>
          <w:rFonts w:ascii="宋体" w:hAnsi="宋体"/>
          <w:sz w:val="24"/>
          <w:szCs w:val="24"/>
        </w:rPr>
      </w:pPr>
      <w:r>
        <w:rPr>
          <w:rFonts w:ascii="宋体" w:hAnsi="宋体" w:hint="eastAsia"/>
          <w:sz w:val="24"/>
          <w:szCs w:val="24"/>
        </w:rPr>
        <w:t>5.3在采购过程中符合竞争要求的供应商或者报价未超过采购预算的供应商不足3家的，但《政府采购非招标采购方式管理办法》第二十七条第二款规定的情形除外。</w:t>
      </w:r>
    </w:p>
    <w:p w:rsidR="005845E7" w:rsidRDefault="00BA64CC">
      <w:pPr>
        <w:pStyle w:val="3"/>
        <w:spacing w:line="390" w:lineRule="exact"/>
        <w:rPr>
          <w:rFonts w:ascii="宋体" w:hAnsi="宋体"/>
          <w:sz w:val="24"/>
          <w:szCs w:val="24"/>
        </w:rPr>
      </w:pPr>
      <w:bookmarkStart w:id="40" w:name="_Toc144710020"/>
      <w:r>
        <w:rPr>
          <w:rFonts w:ascii="宋体" w:hAnsi="宋体" w:hint="eastAsia"/>
          <w:sz w:val="24"/>
          <w:szCs w:val="24"/>
        </w:rPr>
        <w:lastRenderedPageBreak/>
        <w:t>七、成交通知</w:t>
      </w:r>
      <w:bookmarkEnd w:id="38"/>
      <w:bookmarkEnd w:id="39"/>
      <w:bookmarkEnd w:id="40"/>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（一）成交供应商确定后，采购人将在奉节县中医院官网（</w:t>
      </w:r>
      <w:hyperlink r:id="rId14" w:history="1">
        <w:r>
          <w:rPr>
            <w:rStyle w:val="aa"/>
            <w:rFonts w:ascii="宋体" w:hAnsi="宋体" w:hint="eastAsia"/>
            <w:color w:val="FF0000"/>
            <w:sz w:val="24"/>
            <w:szCs w:val="24"/>
          </w:rPr>
          <w:t>http：//zyy.fjtcmh.cn</w:t>
        </w:r>
      </w:hyperlink>
      <w:r>
        <w:rPr>
          <w:rFonts w:ascii="宋体" w:hAnsi="宋体" w:hint="eastAsia"/>
        </w:rPr>
        <w:t>/</w:t>
      </w:r>
      <w:r>
        <w:rPr>
          <w:rFonts w:ascii="宋体" w:hAnsi="宋体" w:hint="eastAsia"/>
          <w:sz w:val="24"/>
          <w:szCs w:val="24"/>
        </w:rPr>
        <w:t>）上发布成交结果公告。</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（二）结果公告发出同时，采购人将以书面形式发出《中标通知书》。《中</w:t>
      </w:r>
      <w:r>
        <w:rPr>
          <w:rFonts w:ascii="宋体" w:hAnsi="宋体"/>
          <w:sz w:val="24"/>
          <w:szCs w:val="24"/>
        </w:rPr>
        <w:t>标</w:t>
      </w:r>
      <w:r>
        <w:rPr>
          <w:rFonts w:ascii="宋体" w:hAnsi="宋体" w:hint="eastAsia"/>
          <w:sz w:val="24"/>
          <w:szCs w:val="24"/>
        </w:rPr>
        <w:t>通知书》一经发出即发生法律效力。</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（三）《中标通知书》将作为签订合同的依据。</w:t>
      </w:r>
    </w:p>
    <w:p w:rsidR="005845E7" w:rsidRDefault="00BA64CC">
      <w:pPr>
        <w:spacing w:line="400" w:lineRule="exact"/>
        <w:ind w:firstLineChars="150" w:firstLine="360"/>
        <w:rPr>
          <w:rFonts w:ascii="宋体" w:hAnsi="宋体"/>
          <w:sz w:val="24"/>
          <w:szCs w:val="24"/>
        </w:rPr>
      </w:pPr>
      <w:r>
        <w:rPr>
          <w:rFonts w:ascii="宋体" w:hAnsi="宋体" w:hint="eastAsia"/>
          <w:sz w:val="24"/>
          <w:szCs w:val="24"/>
        </w:rPr>
        <w:t>（四）如有供应商对成交结果提出质疑的，在质疑处理完毕后发出《中标通知书》。</w:t>
      </w:r>
    </w:p>
    <w:p w:rsidR="005845E7" w:rsidRDefault="00BA64CC">
      <w:pPr>
        <w:pStyle w:val="3"/>
        <w:spacing w:line="390" w:lineRule="exact"/>
        <w:rPr>
          <w:rFonts w:ascii="宋体" w:hAnsi="宋体"/>
          <w:sz w:val="24"/>
          <w:szCs w:val="24"/>
        </w:rPr>
      </w:pPr>
      <w:bookmarkStart w:id="41" w:name="_Toc144710021"/>
      <w:r>
        <w:rPr>
          <w:rFonts w:ascii="宋体" w:hAnsi="宋体" w:hint="eastAsia"/>
          <w:sz w:val="24"/>
          <w:szCs w:val="24"/>
        </w:rPr>
        <w:t>八、关于质疑和投诉</w:t>
      </w:r>
      <w:bookmarkEnd w:id="41"/>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（一）质疑内容、时限</w:t>
      </w:r>
    </w:p>
    <w:p w:rsidR="005845E7" w:rsidRDefault="00BA64CC">
      <w:pPr>
        <w:spacing w:line="400" w:lineRule="exact"/>
        <w:ind w:right="12" w:firstLine="480"/>
        <w:rPr>
          <w:rFonts w:ascii="宋体" w:hAnsi="宋体"/>
          <w:sz w:val="24"/>
        </w:rPr>
      </w:pPr>
      <w:r>
        <w:rPr>
          <w:rFonts w:ascii="宋体" w:hAnsi="宋体" w:hint="eastAsia"/>
          <w:sz w:val="24"/>
        </w:rPr>
        <w:t>1、供应商对招标文件如有异议，应在招标文件发布之日起三个工作日内以书面形式向采购人提出质疑，并附相关证明材料，具体要求见《财政部第94号令》，《质疑函》和《投诉书》范本到重庆市政府采购网（</w:t>
      </w:r>
      <w:r>
        <w:rPr>
          <w:rFonts w:ascii="宋体" w:hAnsi="宋体"/>
          <w:sz w:val="24"/>
          <w:szCs w:val="24"/>
        </w:rPr>
        <w:t>https://www.ccgp-chongqing.gov.cn/</w:t>
      </w:r>
      <w:r>
        <w:rPr>
          <w:rFonts w:ascii="宋体" w:hAnsi="宋体" w:hint="eastAsia"/>
          <w:sz w:val="24"/>
        </w:rPr>
        <w:t>）网页－国家</w:t>
      </w:r>
      <w:r>
        <w:rPr>
          <w:rFonts w:ascii="宋体" w:hAnsi="方正仿宋_GBK"/>
          <w:sz w:val="24"/>
        </w:rPr>
        <w:t>·</w:t>
      </w:r>
      <w:r>
        <w:rPr>
          <w:rFonts w:ascii="宋体" w:hAnsi="宋体" w:hint="eastAsia"/>
          <w:sz w:val="24"/>
        </w:rPr>
        <w:t>政策法规栏进行下载。如供应商未在规定时间内提出疑问，视为完全理解本招标文件所有条款内容并同意放弃对这方面有不明白及误解的权利。</w:t>
      </w:r>
    </w:p>
    <w:p w:rsidR="005845E7" w:rsidRDefault="00BA64CC">
      <w:pPr>
        <w:spacing w:line="40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、成交结果公告期限为成交结果公告发出之日起一个工作日，供应商对成交结果有异议的，应当在成交结果</w:t>
      </w:r>
      <w:r>
        <w:rPr>
          <w:rFonts w:ascii="宋体" w:hAnsi="宋体" w:hint="eastAsia"/>
          <w:sz w:val="24"/>
        </w:rPr>
        <w:t>公告期限届满之日起</w:t>
      </w:r>
      <w:r>
        <w:rPr>
          <w:rFonts w:ascii="宋体" w:hAnsi="宋体" w:hint="eastAsia"/>
          <w:sz w:val="24"/>
          <w:szCs w:val="24"/>
        </w:rPr>
        <w:t>三个工作日内以书面形式向采购人提出质疑，并附相关证明材料。</w:t>
      </w:r>
    </w:p>
    <w:p w:rsidR="005845E7" w:rsidRDefault="00BA64CC">
      <w:pPr>
        <w:spacing w:line="400" w:lineRule="exact"/>
        <w:ind w:right="12" w:firstLine="480"/>
        <w:rPr>
          <w:rFonts w:ascii="宋体" w:hAnsi="宋体"/>
          <w:sz w:val="24"/>
        </w:rPr>
      </w:pPr>
      <w:r>
        <w:rPr>
          <w:rFonts w:ascii="宋体" w:hAnsi="宋体" w:hint="eastAsia"/>
          <w:sz w:val="24"/>
        </w:rPr>
        <w:t>3、供应商对采购文件中供应商特定资格条件、技术规格、数量、质量要求和商务要求、评审标准及评审细则有异议的，应主要向采购人提出质疑。</w:t>
      </w:r>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（二）质疑答复</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采购人将按照《重庆市政府采购供应商质疑投诉处理暂行规定》的相关规定对质疑内容作出答复和处理，</w:t>
      </w:r>
      <w:r>
        <w:rPr>
          <w:rFonts w:ascii="宋体" w:hAnsi="宋体" w:hint="eastAsia"/>
          <w:sz w:val="24"/>
        </w:rPr>
        <w:t>并在收到供应商书面质疑后七个工作日内，对质疑内容作出答复</w:t>
      </w:r>
      <w:r>
        <w:rPr>
          <w:rFonts w:ascii="宋体" w:hAnsi="宋体" w:hint="eastAsia"/>
          <w:sz w:val="24"/>
          <w:szCs w:val="24"/>
        </w:rPr>
        <w:t>。</w:t>
      </w:r>
    </w:p>
    <w:p w:rsidR="005845E7" w:rsidRDefault="00BA64CC">
      <w:pPr>
        <w:spacing w:line="390" w:lineRule="exact"/>
        <w:ind w:firstLineChars="200" w:firstLine="480"/>
        <w:rPr>
          <w:rFonts w:ascii="宋体" w:hAnsi="宋体"/>
          <w:sz w:val="24"/>
          <w:szCs w:val="24"/>
        </w:rPr>
      </w:pPr>
      <w:bookmarkStart w:id="42" w:name="_Toc102227322"/>
      <w:bookmarkStart w:id="43" w:name="_Toc342913396"/>
      <w:r>
        <w:rPr>
          <w:rFonts w:ascii="宋体" w:hAnsi="宋体" w:hint="eastAsia"/>
          <w:sz w:val="24"/>
          <w:szCs w:val="24"/>
        </w:rPr>
        <w:t>（三）投诉</w:t>
      </w:r>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1、供应商对采购人的答复不满意或者采购人未在规定时间内答复的，可在答复期满后十五个工作日内按有关规定，向同级财政部门、卫生行政主管部门投诉。</w:t>
      </w:r>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2、在提出投诉时，应附送相关证明材料。投诉书及证明材料为外文的，应同时提供其中文译本；中文与外文意思不一致的，以中文为准。</w:t>
      </w:r>
    </w:p>
    <w:p w:rsidR="005845E7" w:rsidRDefault="00BA64CC">
      <w:pPr>
        <w:pStyle w:val="3"/>
        <w:spacing w:line="390" w:lineRule="exact"/>
        <w:rPr>
          <w:rFonts w:ascii="宋体" w:hAnsi="宋体"/>
          <w:sz w:val="24"/>
          <w:szCs w:val="24"/>
        </w:rPr>
      </w:pPr>
      <w:bookmarkStart w:id="44" w:name="_Toc144710022"/>
      <w:r>
        <w:rPr>
          <w:rFonts w:ascii="宋体" w:hAnsi="宋体" w:hint="eastAsia"/>
          <w:sz w:val="24"/>
          <w:szCs w:val="24"/>
        </w:rPr>
        <w:t>九、签订</w:t>
      </w:r>
      <w:bookmarkEnd w:id="42"/>
      <w:r>
        <w:rPr>
          <w:rFonts w:ascii="宋体" w:hAnsi="宋体" w:hint="eastAsia"/>
          <w:sz w:val="24"/>
          <w:szCs w:val="24"/>
        </w:rPr>
        <w:t>合同</w:t>
      </w:r>
      <w:bookmarkEnd w:id="43"/>
      <w:bookmarkEnd w:id="44"/>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1、采购人与成交供应商应当在《中标通知书》发出之日起5日内，按照采购文件确定的合同文本以及采购标的、规格型号、采购金额、采购数量、技术和服务要求等事项签订采购合同。</w:t>
      </w:r>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2、</w:t>
      </w:r>
      <w:r w:rsidR="00CC382D">
        <w:rPr>
          <w:rFonts w:ascii="宋体" w:hAnsi="宋体" w:hint="eastAsia"/>
          <w:sz w:val="24"/>
        </w:rPr>
        <w:t>比选</w:t>
      </w:r>
      <w:r>
        <w:rPr>
          <w:rFonts w:ascii="宋体" w:hAnsi="宋体" w:hint="eastAsia"/>
          <w:sz w:val="24"/>
          <w:szCs w:val="24"/>
        </w:rPr>
        <w:t>文件、成交供应商的响应文件及有效承诺文件等，均为签订合同的依据。</w:t>
      </w:r>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3、如成交供应商放弃成交项目或在签订合同时擅自改变成交状态的，采购人将按照相关法律法规处理。</w:t>
      </w:r>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4、采购人不得向成交供应商提出超出竞争性谈判以外的任何要求作为签订合同的条件，</w:t>
      </w:r>
      <w:r>
        <w:rPr>
          <w:rFonts w:ascii="宋体" w:hAnsi="宋体" w:hint="eastAsia"/>
          <w:sz w:val="24"/>
          <w:szCs w:val="24"/>
        </w:rPr>
        <w:lastRenderedPageBreak/>
        <w:t>不得与成交供应商订立背离</w:t>
      </w:r>
      <w:r w:rsidR="00CC382D">
        <w:rPr>
          <w:rFonts w:ascii="宋体" w:hAnsi="宋体" w:hint="eastAsia"/>
          <w:sz w:val="24"/>
        </w:rPr>
        <w:t>比选</w:t>
      </w:r>
      <w:r>
        <w:rPr>
          <w:rFonts w:ascii="宋体" w:hAnsi="宋体" w:hint="eastAsia"/>
          <w:sz w:val="24"/>
          <w:szCs w:val="24"/>
        </w:rPr>
        <w:t>确定的合同文本以及采购标的、规格型号、采购金额、采购数量、技术和服务要求等实质性内容的协议。</w:t>
      </w:r>
    </w:p>
    <w:p w:rsidR="005845E7" w:rsidRDefault="00BA64CC">
      <w:pPr>
        <w:spacing w:line="390" w:lineRule="exact"/>
        <w:ind w:firstLineChars="200" w:firstLine="480"/>
        <w:rPr>
          <w:rFonts w:ascii="宋体" w:hAnsi="宋体"/>
          <w:sz w:val="24"/>
          <w:szCs w:val="24"/>
        </w:rPr>
      </w:pPr>
      <w:r>
        <w:rPr>
          <w:rFonts w:ascii="宋体" w:hAnsi="宋体" w:hint="eastAsia"/>
          <w:sz w:val="24"/>
          <w:szCs w:val="24"/>
        </w:rPr>
        <w:t>5、除不可抗力等因素外，成交通知书发出后，采购人改变成交结果，或者成交供应商拒绝签订采购合同的，应当承担相应的法律责任。</w:t>
      </w:r>
    </w:p>
    <w:p w:rsidR="005845E7" w:rsidRDefault="005845E7">
      <w:pPr>
        <w:spacing w:line="360" w:lineRule="auto"/>
        <w:ind w:firstLineChars="200" w:firstLine="480"/>
        <w:rPr>
          <w:rFonts w:ascii="宋体" w:hAnsi="宋体"/>
          <w:sz w:val="24"/>
          <w:szCs w:val="24"/>
        </w:rPr>
        <w:sectPr w:rsidR="005845E7">
          <w:pgSz w:w="11907" w:h="16840"/>
          <w:pgMar w:top="1134" w:right="1191" w:bottom="1134" w:left="1304" w:header="964" w:footer="992" w:gutter="0"/>
          <w:pgNumType w:fmt="numberInDash"/>
          <w:cols w:space="720"/>
          <w:docGrid w:linePitch="312"/>
        </w:sectPr>
      </w:pPr>
    </w:p>
    <w:p w:rsidR="005845E7" w:rsidRDefault="00BA64CC">
      <w:pPr>
        <w:pStyle w:val="2"/>
        <w:spacing w:line="360" w:lineRule="auto"/>
        <w:jc w:val="center"/>
        <w:rPr>
          <w:rFonts w:ascii="宋体" w:eastAsia="宋体" w:hAnsi="宋体"/>
          <w:b w:val="0"/>
          <w:sz w:val="30"/>
          <w:szCs w:val="30"/>
        </w:rPr>
      </w:pPr>
      <w:bookmarkStart w:id="45" w:name="_Toc144710023"/>
      <w:r>
        <w:rPr>
          <w:rFonts w:ascii="宋体" w:eastAsia="宋体" w:hAnsi="宋体" w:hint="eastAsia"/>
          <w:b w:val="0"/>
          <w:sz w:val="36"/>
          <w:szCs w:val="30"/>
        </w:rPr>
        <w:lastRenderedPageBreak/>
        <w:t xml:space="preserve">第三篇  </w:t>
      </w:r>
      <w:r w:rsidR="00CC382D" w:rsidRPr="00CC382D">
        <w:rPr>
          <w:rFonts w:asciiTheme="majorEastAsia" w:eastAsiaTheme="majorEastAsia" w:hAnsiTheme="majorEastAsia" w:hint="eastAsia"/>
          <w:b w:val="0"/>
          <w:sz w:val="36"/>
          <w:szCs w:val="36"/>
        </w:rPr>
        <w:t>比选</w:t>
      </w:r>
      <w:r>
        <w:rPr>
          <w:rFonts w:ascii="宋体" w:eastAsia="宋体" w:hAnsi="宋体" w:hint="eastAsia"/>
          <w:b w:val="0"/>
          <w:sz w:val="36"/>
          <w:szCs w:val="30"/>
        </w:rPr>
        <w:t>项目技术需求</w:t>
      </w:r>
      <w:bookmarkEnd w:id="45"/>
    </w:p>
    <w:p w:rsidR="005845E7" w:rsidRDefault="00BA64CC">
      <w:pPr>
        <w:pStyle w:val="3"/>
        <w:spacing w:line="400" w:lineRule="exact"/>
        <w:rPr>
          <w:rFonts w:ascii="宋体" w:hAnsi="宋体"/>
          <w:sz w:val="24"/>
          <w:szCs w:val="24"/>
        </w:rPr>
      </w:pPr>
      <w:bookmarkStart w:id="46" w:name="_Toc144710024"/>
      <w:bookmarkStart w:id="47" w:name="_Toc12789058"/>
      <w:r>
        <w:rPr>
          <w:rFonts w:ascii="宋体" w:hAnsi="宋体" w:hint="eastAsia"/>
          <w:sz w:val="24"/>
          <w:szCs w:val="24"/>
        </w:rPr>
        <w:t>一、</w:t>
      </w:r>
      <w:r>
        <w:rPr>
          <w:rFonts w:ascii="宋体" w:hAnsi="宋体" w:hint="eastAsia"/>
          <w:sz w:val="28"/>
          <w:szCs w:val="28"/>
        </w:rPr>
        <w:t>分包情况</w:t>
      </w:r>
      <w:bookmarkEnd w:id="46"/>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875"/>
        <w:gridCol w:w="5209"/>
      </w:tblGrid>
      <w:tr w:rsidR="005845E7">
        <w:trPr>
          <w:trHeight w:val="561"/>
          <w:jc w:val="center"/>
        </w:trPr>
        <w:tc>
          <w:tcPr>
            <w:tcW w:w="3544" w:type="dxa"/>
            <w:noWrap/>
            <w:vAlign w:val="center"/>
          </w:tcPr>
          <w:p w:rsidR="005845E7" w:rsidRDefault="00BA64CC">
            <w:pPr>
              <w:jc w:val="center"/>
              <w:rPr>
                <w:rFonts w:ascii="宋体" w:hAnsi="宋体"/>
                <w:b/>
                <w:sz w:val="21"/>
                <w:szCs w:val="21"/>
              </w:rPr>
            </w:pPr>
            <w:r>
              <w:rPr>
                <w:rFonts w:ascii="宋体" w:hAnsi="宋体" w:hint="eastAsia"/>
                <w:b/>
                <w:sz w:val="21"/>
                <w:szCs w:val="21"/>
              </w:rPr>
              <w:t>产品名称（设备名称）</w:t>
            </w:r>
          </w:p>
        </w:tc>
        <w:tc>
          <w:tcPr>
            <w:tcW w:w="875" w:type="dxa"/>
            <w:noWrap/>
            <w:vAlign w:val="center"/>
          </w:tcPr>
          <w:p w:rsidR="005845E7" w:rsidRDefault="00BA64CC">
            <w:pPr>
              <w:jc w:val="center"/>
              <w:rPr>
                <w:rFonts w:ascii="宋体" w:hAnsi="宋体"/>
                <w:b/>
                <w:sz w:val="21"/>
                <w:szCs w:val="21"/>
              </w:rPr>
            </w:pPr>
            <w:r>
              <w:rPr>
                <w:rFonts w:ascii="宋体" w:hAnsi="宋体" w:hint="eastAsia"/>
                <w:b/>
                <w:sz w:val="21"/>
                <w:szCs w:val="21"/>
              </w:rPr>
              <w:t>数量/单位</w:t>
            </w:r>
          </w:p>
        </w:tc>
        <w:tc>
          <w:tcPr>
            <w:tcW w:w="5209" w:type="dxa"/>
            <w:noWrap/>
            <w:vAlign w:val="center"/>
          </w:tcPr>
          <w:p w:rsidR="005845E7" w:rsidRDefault="00BA64CC">
            <w:pPr>
              <w:jc w:val="center"/>
              <w:rPr>
                <w:rFonts w:ascii="宋体" w:hAnsi="宋体"/>
                <w:b/>
                <w:sz w:val="21"/>
                <w:szCs w:val="21"/>
              </w:rPr>
            </w:pPr>
            <w:r>
              <w:rPr>
                <w:rFonts w:ascii="宋体" w:hAnsi="宋体" w:hint="eastAsia"/>
                <w:b/>
                <w:sz w:val="21"/>
                <w:szCs w:val="21"/>
              </w:rPr>
              <w:t>备注</w:t>
            </w:r>
          </w:p>
        </w:tc>
      </w:tr>
      <w:tr w:rsidR="005845E7">
        <w:trPr>
          <w:trHeight w:val="561"/>
          <w:jc w:val="center"/>
        </w:trPr>
        <w:tc>
          <w:tcPr>
            <w:tcW w:w="3544" w:type="dxa"/>
            <w:noWrap/>
            <w:vAlign w:val="center"/>
          </w:tcPr>
          <w:p w:rsidR="005845E7" w:rsidRDefault="00BA64CC">
            <w:pPr>
              <w:rPr>
                <w:rFonts w:ascii="宋体" w:hAnsi="宋体"/>
                <w:sz w:val="24"/>
                <w:szCs w:val="24"/>
              </w:rPr>
            </w:pPr>
            <w:r>
              <w:rPr>
                <w:rFonts w:ascii="宋体" w:hAnsi="宋体" w:hint="eastAsia"/>
                <w:sz w:val="24"/>
                <w:szCs w:val="24"/>
              </w:rPr>
              <w:t>电视机（43寸）</w:t>
            </w:r>
          </w:p>
        </w:tc>
        <w:tc>
          <w:tcPr>
            <w:tcW w:w="875" w:type="dxa"/>
            <w:noWrap/>
            <w:vAlign w:val="center"/>
          </w:tcPr>
          <w:p w:rsidR="005845E7" w:rsidRDefault="00BA64CC">
            <w:pPr>
              <w:jc w:val="center"/>
              <w:rPr>
                <w:rFonts w:ascii="宋体" w:hAnsi="宋体"/>
                <w:sz w:val="24"/>
                <w:szCs w:val="24"/>
              </w:rPr>
            </w:pPr>
            <w:r>
              <w:rPr>
                <w:rFonts w:ascii="宋体" w:hAnsi="宋体" w:hint="eastAsia"/>
                <w:sz w:val="24"/>
                <w:szCs w:val="24"/>
              </w:rPr>
              <w:t>277台</w:t>
            </w:r>
          </w:p>
        </w:tc>
        <w:tc>
          <w:tcPr>
            <w:tcW w:w="5209" w:type="dxa"/>
            <w:vMerge w:val="restart"/>
            <w:noWrap/>
            <w:vAlign w:val="center"/>
          </w:tcPr>
          <w:p w:rsidR="005845E7" w:rsidRDefault="00BA64CC">
            <w:pPr>
              <w:jc w:val="left"/>
              <w:rPr>
                <w:rFonts w:ascii="宋体" w:hAnsi="宋体"/>
                <w:sz w:val="24"/>
                <w:szCs w:val="24"/>
              </w:rPr>
            </w:pPr>
            <w:r>
              <w:rPr>
                <w:rFonts w:ascii="宋体" w:hAnsi="宋体" w:hint="eastAsia"/>
                <w:sz w:val="24"/>
                <w:szCs w:val="24"/>
              </w:rPr>
              <w:t>该项目不得拆分，中标人1人，投标产品必须为中国大陆境内生产。</w:t>
            </w:r>
          </w:p>
        </w:tc>
      </w:tr>
      <w:tr w:rsidR="005845E7">
        <w:trPr>
          <w:trHeight w:val="561"/>
          <w:jc w:val="center"/>
        </w:trPr>
        <w:tc>
          <w:tcPr>
            <w:tcW w:w="3544" w:type="dxa"/>
            <w:noWrap/>
            <w:vAlign w:val="center"/>
          </w:tcPr>
          <w:p w:rsidR="005845E7" w:rsidRDefault="00BA64CC">
            <w:pPr>
              <w:rPr>
                <w:rFonts w:ascii="宋体" w:hAnsi="宋体"/>
                <w:sz w:val="24"/>
                <w:szCs w:val="24"/>
              </w:rPr>
            </w:pPr>
            <w:r>
              <w:rPr>
                <w:rFonts w:ascii="宋体" w:hAnsi="宋体" w:hint="eastAsia"/>
                <w:sz w:val="24"/>
                <w:szCs w:val="24"/>
              </w:rPr>
              <w:t>电视机（65寸）</w:t>
            </w:r>
          </w:p>
        </w:tc>
        <w:tc>
          <w:tcPr>
            <w:tcW w:w="875" w:type="dxa"/>
            <w:noWrap/>
            <w:vAlign w:val="center"/>
          </w:tcPr>
          <w:p w:rsidR="005845E7" w:rsidRDefault="00BA64CC">
            <w:pPr>
              <w:jc w:val="center"/>
              <w:rPr>
                <w:rFonts w:ascii="宋体" w:hAnsi="宋体"/>
                <w:sz w:val="24"/>
                <w:szCs w:val="24"/>
              </w:rPr>
            </w:pPr>
            <w:r>
              <w:rPr>
                <w:rFonts w:ascii="宋体" w:hAnsi="宋体" w:hint="eastAsia"/>
                <w:sz w:val="24"/>
                <w:szCs w:val="24"/>
              </w:rPr>
              <w:t>1台</w:t>
            </w:r>
          </w:p>
        </w:tc>
        <w:tc>
          <w:tcPr>
            <w:tcW w:w="5209" w:type="dxa"/>
            <w:vMerge/>
            <w:noWrap/>
            <w:vAlign w:val="center"/>
          </w:tcPr>
          <w:p w:rsidR="005845E7" w:rsidRDefault="005845E7">
            <w:pPr>
              <w:jc w:val="center"/>
              <w:rPr>
                <w:rFonts w:ascii="宋体" w:hAnsi="宋体"/>
                <w:sz w:val="24"/>
                <w:szCs w:val="24"/>
              </w:rPr>
            </w:pPr>
          </w:p>
        </w:tc>
      </w:tr>
      <w:tr w:rsidR="005845E7">
        <w:trPr>
          <w:trHeight w:val="561"/>
          <w:jc w:val="center"/>
        </w:trPr>
        <w:tc>
          <w:tcPr>
            <w:tcW w:w="3544" w:type="dxa"/>
            <w:noWrap/>
            <w:vAlign w:val="center"/>
          </w:tcPr>
          <w:p w:rsidR="005845E7" w:rsidRDefault="00BA64CC">
            <w:pPr>
              <w:tabs>
                <w:tab w:val="right" w:pos="1846"/>
              </w:tabs>
              <w:rPr>
                <w:rFonts w:ascii="宋体" w:hAnsi="宋体"/>
                <w:color w:val="FF0000"/>
                <w:sz w:val="24"/>
                <w:szCs w:val="24"/>
              </w:rPr>
            </w:pPr>
            <w:r>
              <w:rPr>
                <w:rFonts w:ascii="方正仿宋_GBK" w:hAnsi="方正仿宋_GBK" w:cs="方正仿宋_GBK" w:hint="eastAsia"/>
                <w:color w:val="FF0000"/>
                <w:kern w:val="0"/>
                <w:sz w:val="24"/>
                <w:szCs w:val="24"/>
              </w:rPr>
              <w:t>基于医院信息发布系统广电有线电视收视服务</w:t>
            </w:r>
          </w:p>
        </w:tc>
        <w:tc>
          <w:tcPr>
            <w:tcW w:w="875" w:type="dxa"/>
            <w:noWrap/>
            <w:vAlign w:val="center"/>
          </w:tcPr>
          <w:p w:rsidR="005845E7" w:rsidRDefault="00BA64CC">
            <w:pPr>
              <w:jc w:val="center"/>
              <w:rPr>
                <w:rFonts w:ascii="宋体" w:hAnsi="宋体"/>
                <w:color w:val="FF0000"/>
                <w:sz w:val="24"/>
                <w:szCs w:val="24"/>
              </w:rPr>
            </w:pPr>
            <w:r>
              <w:rPr>
                <w:rFonts w:ascii="宋体" w:hAnsi="宋体" w:hint="eastAsia"/>
                <w:color w:val="FF0000"/>
                <w:sz w:val="24"/>
                <w:szCs w:val="24"/>
              </w:rPr>
              <w:t>278个</w:t>
            </w:r>
          </w:p>
        </w:tc>
        <w:tc>
          <w:tcPr>
            <w:tcW w:w="5209" w:type="dxa"/>
            <w:vMerge/>
            <w:noWrap/>
            <w:vAlign w:val="center"/>
          </w:tcPr>
          <w:p w:rsidR="005845E7" w:rsidRDefault="005845E7">
            <w:pPr>
              <w:jc w:val="center"/>
              <w:rPr>
                <w:rFonts w:ascii="宋体" w:hAnsi="宋体"/>
                <w:sz w:val="24"/>
                <w:szCs w:val="24"/>
              </w:rPr>
            </w:pPr>
          </w:p>
        </w:tc>
      </w:tr>
    </w:tbl>
    <w:p w:rsidR="005845E7" w:rsidRPr="00CC382D" w:rsidRDefault="00BA64CC">
      <w:pPr>
        <w:pStyle w:val="3"/>
        <w:spacing w:line="400" w:lineRule="exact"/>
        <w:rPr>
          <w:rFonts w:ascii="宋体" w:hAnsi="宋体"/>
          <w:b w:val="0"/>
          <w:sz w:val="24"/>
          <w:szCs w:val="24"/>
        </w:rPr>
      </w:pPr>
      <w:bookmarkStart w:id="48" w:name="_Toc144710025"/>
      <w:r w:rsidRPr="00CC382D">
        <w:rPr>
          <w:rFonts w:ascii="宋体" w:hAnsi="宋体" w:hint="eastAsia"/>
          <w:b w:val="0"/>
          <w:sz w:val="24"/>
          <w:szCs w:val="24"/>
        </w:rPr>
        <w:t>二、设备技术规格、质量要求</w:t>
      </w:r>
      <w:bookmarkEnd w:id="48"/>
    </w:p>
    <w:p w:rsidR="005845E7" w:rsidRDefault="005845E7">
      <w:pPr>
        <w:rPr>
          <w:rFonts w:ascii="宋体" w:hAnsi="宋体"/>
          <w:b/>
          <w:sz w:val="24"/>
          <w:szCs w:val="24"/>
        </w:rPr>
      </w:pPr>
    </w:p>
    <w:p w:rsidR="005845E7" w:rsidRPr="00CC382D" w:rsidRDefault="00BA64CC">
      <w:pPr>
        <w:rPr>
          <w:rFonts w:ascii="宋体" w:hAnsi="宋体" w:cs="宋体"/>
          <w:bCs/>
          <w:sz w:val="24"/>
          <w:szCs w:val="24"/>
        </w:rPr>
      </w:pPr>
      <w:r w:rsidRPr="00CC382D">
        <w:rPr>
          <w:rFonts w:ascii="宋体" w:hAnsi="宋体" w:cs="宋体" w:hint="eastAsia"/>
          <w:sz w:val="24"/>
          <w:szCs w:val="24"/>
        </w:rPr>
        <w:t>(一)、</w:t>
      </w:r>
      <w:r w:rsidRPr="00CC382D">
        <w:rPr>
          <w:rFonts w:ascii="宋体" w:hAnsi="宋体" w:cs="宋体" w:hint="eastAsia"/>
          <w:bCs/>
          <w:sz w:val="24"/>
          <w:szCs w:val="24"/>
        </w:rPr>
        <w:t>参数要求</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质量标准严格参照国家电视行业最新合格品标准制作</w:t>
      </w:r>
    </w:p>
    <w:tbl>
      <w:tblPr>
        <w:tblW w:w="9628" w:type="dxa"/>
        <w:tblLayout w:type="fixed"/>
        <w:tblLook w:val="04A0"/>
      </w:tblPr>
      <w:tblGrid>
        <w:gridCol w:w="726"/>
        <w:gridCol w:w="1227"/>
        <w:gridCol w:w="2598"/>
        <w:gridCol w:w="1227"/>
        <w:gridCol w:w="849"/>
        <w:gridCol w:w="1125"/>
        <w:gridCol w:w="919"/>
        <w:gridCol w:w="957"/>
      </w:tblGrid>
      <w:tr w:rsidR="005845E7">
        <w:trPr>
          <w:trHeight w:val="620"/>
        </w:trPr>
        <w:tc>
          <w:tcPr>
            <w:tcW w:w="4551" w:type="dxa"/>
            <w:gridSpan w:val="3"/>
            <w:tcBorders>
              <w:top w:val="nil"/>
              <w:left w:val="nil"/>
              <w:bottom w:val="nil"/>
              <w:right w:val="nil"/>
            </w:tcBorders>
            <w:noWrap/>
            <w:vAlign w:val="center"/>
          </w:tcPr>
          <w:p w:rsidR="005845E7" w:rsidRDefault="005845E7">
            <w:pPr>
              <w:widowControl/>
              <w:spacing w:line="0" w:lineRule="atLeast"/>
              <w:jc w:val="center"/>
              <w:textAlignment w:val="center"/>
              <w:rPr>
                <w:rFonts w:ascii="方正黑体_GBK" w:eastAsia="方正黑体_GBK" w:hAnsi="方正黑体_GBK" w:cs="方正黑体_GBK"/>
                <w:color w:val="000000"/>
                <w:kern w:val="0"/>
                <w:szCs w:val="28"/>
              </w:rPr>
            </w:pPr>
          </w:p>
        </w:tc>
        <w:tc>
          <w:tcPr>
            <w:tcW w:w="5077" w:type="dxa"/>
            <w:gridSpan w:val="5"/>
            <w:tcBorders>
              <w:top w:val="nil"/>
              <w:left w:val="nil"/>
              <w:bottom w:val="nil"/>
              <w:right w:val="nil"/>
            </w:tcBorders>
            <w:noWrap/>
            <w:vAlign w:val="center"/>
          </w:tcPr>
          <w:p w:rsidR="005845E7" w:rsidRDefault="00BA64CC">
            <w:pPr>
              <w:widowControl/>
              <w:spacing w:line="0" w:lineRule="atLeast"/>
              <w:textAlignment w:val="center"/>
              <w:rPr>
                <w:rFonts w:ascii="方正黑体_GBK" w:eastAsia="方正黑体_GBK" w:hAnsi="方正黑体_GBK" w:cs="方正黑体_GBK"/>
                <w:color w:val="000000"/>
                <w:szCs w:val="28"/>
              </w:rPr>
            </w:pPr>
            <w:r>
              <w:rPr>
                <w:rFonts w:ascii="方正黑体_GBK" w:eastAsia="方正黑体_GBK" w:hAnsi="方正黑体_GBK" w:cs="方正黑体_GBK" w:hint="eastAsia"/>
                <w:color w:val="000000"/>
                <w:kern w:val="0"/>
                <w:szCs w:val="28"/>
              </w:rPr>
              <w:t>清单</w:t>
            </w:r>
          </w:p>
        </w:tc>
      </w:tr>
      <w:tr w:rsidR="005845E7">
        <w:trPr>
          <w:trHeight w:val="375"/>
        </w:trPr>
        <w:tc>
          <w:tcPr>
            <w:tcW w:w="726"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序号</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项目名称</w:t>
            </w:r>
          </w:p>
        </w:tc>
        <w:tc>
          <w:tcPr>
            <w:tcW w:w="3825" w:type="dxa"/>
            <w:gridSpan w:val="2"/>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技术参数</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数量</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楷体_GBK" w:eastAsia="方正楷体_GBK" w:hAnsi="方正楷体_GBK" w:cs="方正楷体_GBK"/>
                <w:color w:val="000000"/>
                <w:kern w:val="0"/>
                <w:sz w:val="24"/>
                <w:szCs w:val="24"/>
              </w:rPr>
            </w:pPr>
            <w:r>
              <w:rPr>
                <w:rFonts w:ascii="方正楷体_GBK" w:eastAsia="方正楷体_GBK" w:hAnsi="方正楷体_GBK" w:cs="方正楷体_GBK" w:hint="eastAsia"/>
                <w:color w:val="000000"/>
                <w:kern w:val="0"/>
                <w:sz w:val="24"/>
                <w:szCs w:val="24"/>
              </w:rPr>
              <w:t>单价最高限价（元）</w:t>
            </w:r>
          </w:p>
        </w:tc>
        <w:tc>
          <w:tcPr>
            <w:tcW w:w="91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数量单位</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楷体_GBK" w:eastAsia="方正楷体_GBK" w:hAnsi="方正楷体_GBK" w:cs="方正楷体_GBK"/>
                <w:color w:val="000000"/>
                <w:sz w:val="24"/>
                <w:szCs w:val="24"/>
              </w:rPr>
            </w:pPr>
            <w:r>
              <w:rPr>
                <w:rFonts w:ascii="方正楷体_GBK" w:eastAsia="方正楷体_GBK" w:hAnsi="方正楷体_GBK" w:cs="方正楷体_GBK" w:hint="eastAsia"/>
                <w:color w:val="000000"/>
                <w:kern w:val="0"/>
                <w:sz w:val="24"/>
                <w:szCs w:val="24"/>
              </w:rPr>
              <w:t>备注</w:t>
            </w:r>
          </w:p>
        </w:tc>
      </w:tr>
      <w:tr w:rsidR="005845E7">
        <w:trPr>
          <w:trHeight w:val="3300"/>
        </w:trPr>
        <w:tc>
          <w:tcPr>
            <w:tcW w:w="726"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rPr>
              <w:t>1</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仿宋_GBK" w:hAnsi="方正仿宋_GBK" w:cs="方正仿宋_GBK"/>
                <w:color w:val="000000"/>
                <w:kern w:val="0"/>
                <w:sz w:val="24"/>
                <w:szCs w:val="24"/>
              </w:rPr>
            </w:pPr>
            <w:r>
              <w:rPr>
                <w:rFonts w:ascii="方正仿宋_GBK" w:hAnsi="方正仿宋_GBK" w:cs="方正仿宋_GBK" w:hint="eastAsia"/>
                <w:color w:val="000000"/>
                <w:kern w:val="0"/>
                <w:sz w:val="24"/>
                <w:szCs w:val="24"/>
              </w:rPr>
              <w:t>电视机</w:t>
            </w:r>
          </w:p>
          <w:p w:rsidR="005845E7" w:rsidRDefault="005845E7">
            <w:pPr>
              <w:widowControl/>
              <w:spacing w:line="0" w:lineRule="atLeast"/>
              <w:jc w:val="left"/>
              <w:textAlignment w:val="center"/>
              <w:rPr>
                <w:rFonts w:ascii="方正仿宋_GBK" w:hAnsi="方正仿宋_GBK" w:cs="方正仿宋_GBK"/>
                <w:color w:val="000000"/>
                <w:sz w:val="24"/>
                <w:szCs w:val="24"/>
              </w:rPr>
            </w:pPr>
          </w:p>
        </w:tc>
        <w:tc>
          <w:tcPr>
            <w:tcW w:w="3825" w:type="dxa"/>
            <w:gridSpan w:val="2"/>
            <w:tcBorders>
              <w:top w:val="single" w:sz="4" w:space="0" w:color="000000"/>
              <w:left w:val="single" w:sz="4" w:space="0" w:color="000000"/>
              <w:bottom w:val="single" w:sz="4" w:space="0" w:color="000000"/>
              <w:right w:val="single" w:sz="4" w:space="0" w:color="000000"/>
            </w:tcBorders>
            <w:noWrap/>
            <w:vAlign w:val="center"/>
          </w:tcPr>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1.屏幕尺寸：43英寸；</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2.屏幕分辨率：1920*1080；</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3.系统：酷开系统（兼容安卓系统）；</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4.亮度:200nit;</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5.显示类型：LED显示；</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6.背光方式：直下式；</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7.内存：1G DDR3,8GB;</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8.响应时间：8ms;</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9.HDMI：≥1；USB:≥1；</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10.视频输入：≥1；</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11.数字RF接口：支持；</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12.连接方式：有线；</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13.电源功率：74W；</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14.工作电压：210V-330V；</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15.待机功率：≤0.5W；</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lastRenderedPageBreak/>
              <w:t>16.画质：≥4K显示、4K A++屏、HDR技术、≥130%色域还原；</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17.声音：MP3/AAC/PCM;</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18.多媒体：快速响应遥控器按键，页面极速切换，迅捷、流畅；</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19.全程高清：高清读取、高清解码、高清播放；</w:t>
            </w:r>
          </w:p>
          <w:p w:rsidR="005845E7" w:rsidRDefault="00BA64CC">
            <w:pPr>
              <w:widowControl/>
              <w:spacing w:line="0" w:lineRule="atLeast"/>
              <w:jc w:val="left"/>
              <w:textAlignment w:val="center"/>
              <w:rPr>
                <w:rFonts w:ascii="方正仿宋_GBK" w:hAnsi="方正仿宋_GBK" w:cs="方正仿宋_GBK"/>
                <w:color w:val="000000"/>
                <w:sz w:val="22"/>
                <w:szCs w:val="22"/>
              </w:rPr>
            </w:pPr>
            <w:r>
              <w:rPr>
                <w:rFonts w:ascii="宋体" w:hAnsi="宋体" w:cs="宋体" w:hint="eastAsia"/>
                <w:kern w:val="0"/>
                <w:sz w:val="24"/>
              </w:rPr>
              <w:t>20.图像模拟量：亮度200nit、对比度1200:Cortex-A53*2主频1.4GHZ/ Cortex-A53*4混发中央处理器，无频闪，不偏色更清晰；Mali-450*4/Mali-450*3混发3D处理器，流畅自然，不抖无拖尾</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rPr>
              <w:lastRenderedPageBreak/>
              <w:t>277</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5845E7" w:rsidRDefault="005845E7">
            <w:pPr>
              <w:widowControl/>
              <w:spacing w:line="0" w:lineRule="atLeast"/>
              <w:jc w:val="center"/>
              <w:textAlignment w:val="center"/>
              <w:rPr>
                <w:rFonts w:ascii="方正仿宋_GBK" w:hAnsi="方正仿宋_GBK" w:cs="方正仿宋_GBK"/>
                <w:color w:val="000000"/>
                <w:kern w:val="0"/>
                <w:sz w:val="24"/>
                <w:szCs w:val="24"/>
              </w:rPr>
            </w:pPr>
          </w:p>
        </w:tc>
        <w:tc>
          <w:tcPr>
            <w:tcW w:w="91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rPr>
              <w:t>台</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sz w:val="24"/>
                <w:szCs w:val="24"/>
              </w:rPr>
              <w:t>壁挂安装</w:t>
            </w:r>
          </w:p>
        </w:tc>
      </w:tr>
      <w:tr w:rsidR="005845E7">
        <w:trPr>
          <w:trHeight w:val="1650"/>
        </w:trPr>
        <w:tc>
          <w:tcPr>
            <w:tcW w:w="726"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rPr>
              <w:lastRenderedPageBreak/>
              <w:t>2</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仿宋_GBK" w:hAnsi="方正仿宋_GBK" w:cs="方正仿宋_GBK"/>
                <w:color w:val="000000"/>
                <w:kern w:val="0"/>
                <w:sz w:val="24"/>
                <w:szCs w:val="24"/>
              </w:rPr>
            </w:pPr>
            <w:r>
              <w:rPr>
                <w:rFonts w:ascii="方正仿宋_GBK" w:hAnsi="方正仿宋_GBK" w:cs="方正仿宋_GBK" w:hint="eastAsia"/>
                <w:color w:val="000000"/>
                <w:kern w:val="0"/>
                <w:sz w:val="24"/>
                <w:szCs w:val="24"/>
              </w:rPr>
              <w:t>电视机</w:t>
            </w:r>
          </w:p>
        </w:tc>
        <w:tc>
          <w:tcPr>
            <w:tcW w:w="3825" w:type="dxa"/>
            <w:gridSpan w:val="2"/>
            <w:tcBorders>
              <w:top w:val="single" w:sz="4" w:space="0" w:color="000000"/>
              <w:left w:val="single" w:sz="4" w:space="0" w:color="000000"/>
              <w:bottom w:val="single" w:sz="4" w:space="0" w:color="000000"/>
              <w:right w:val="single" w:sz="4" w:space="0" w:color="000000"/>
            </w:tcBorders>
            <w:noWrap/>
            <w:vAlign w:val="center"/>
          </w:tcPr>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1.屏幕尺寸：65英寸；</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2.屏幕分辨率：3840*2160；</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3.系统：酷开系统</w:t>
            </w:r>
            <w:r>
              <w:rPr>
                <w:rFonts w:ascii="宋体" w:hAnsi="宋体" w:cs="宋体" w:hint="eastAsia"/>
                <w:kern w:val="0"/>
                <w:sz w:val="24"/>
              </w:rPr>
              <w:t>（兼容安卓系统）</w:t>
            </w:r>
            <w:r>
              <w:rPr>
                <w:rFonts w:ascii="宋体" w:hAnsi="宋体" w:cs="宋体"/>
                <w:kern w:val="0"/>
                <w:sz w:val="24"/>
              </w:rPr>
              <w:t>；</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4.亮度:200nit;</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5.显示类型：LED显示；</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6.背光方式：直下式；</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7.内存：2G DDR3,8GB;</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8.响应时间：8ms;</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9.HDMI：≥2；USB:≥2；</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10.视频输入：≥1；</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11.数字RF接口：支持；</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12.连接方式：有线、无线；</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13.电源功率：200W；</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14.工作电压：210V-330V；</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15.待机功率：≤0.5W；</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16.画质：≥4K显示、4K A++屏、HDR技术、≥130%色域还原；</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17.声音：MP3/AAC/PCM;</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18.多媒体：快速响应遥控器按键，</w:t>
            </w:r>
            <w:r>
              <w:rPr>
                <w:rFonts w:ascii="宋体" w:hAnsi="宋体" w:cs="宋体"/>
                <w:kern w:val="0"/>
                <w:sz w:val="24"/>
              </w:rPr>
              <w:lastRenderedPageBreak/>
              <w:t>页面极速切换，迅捷、流畅；</w:t>
            </w:r>
          </w:p>
          <w:p w:rsidR="005845E7" w:rsidRDefault="00BA64CC">
            <w:pPr>
              <w:pStyle w:val="ab"/>
              <w:tabs>
                <w:tab w:val="left" w:pos="425"/>
              </w:tabs>
              <w:spacing w:line="360" w:lineRule="auto"/>
              <w:ind w:firstLineChars="0" w:firstLine="0"/>
              <w:jc w:val="left"/>
              <w:rPr>
                <w:rFonts w:ascii="宋体" w:hAnsi="宋体" w:cs="宋体"/>
                <w:kern w:val="0"/>
                <w:sz w:val="24"/>
              </w:rPr>
            </w:pPr>
            <w:r>
              <w:rPr>
                <w:rFonts w:ascii="宋体" w:hAnsi="宋体" w:cs="宋体"/>
                <w:kern w:val="0"/>
                <w:sz w:val="24"/>
              </w:rPr>
              <w:t>19.全程高清：高清读取、高清解码、高清播放；</w:t>
            </w:r>
          </w:p>
          <w:p w:rsidR="005845E7" w:rsidRDefault="00BA64CC">
            <w:pPr>
              <w:widowControl/>
              <w:spacing w:line="0" w:lineRule="atLeast"/>
              <w:jc w:val="left"/>
              <w:textAlignment w:val="center"/>
              <w:rPr>
                <w:rFonts w:ascii="方正仿宋_GBK" w:hAnsi="方正仿宋_GBK" w:cs="方正仿宋_GBK"/>
                <w:color w:val="000000"/>
                <w:sz w:val="22"/>
                <w:szCs w:val="22"/>
              </w:rPr>
            </w:pPr>
            <w:r>
              <w:rPr>
                <w:rFonts w:ascii="宋体" w:hAnsi="宋体" w:cs="宋体"/>
                <w:kern w:val="0"/>
                <w:sz w:val="24"/>
              </w:rPr>
              <w:t>20.图像模拟量：亮度200nit、对比度1200:1；Cortex-A55*4主频1.3GHz64位/Cortex-A35*4混发主频1.3GHz64位中央处理器，无频闪，不偏色更清晰；Mali-G31 MP2 3D处理器，流畅自然，不抖无拖尾。</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rPr>
              <w:lastRenderedPageBreak/>
              <w:t>1</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5845E7" w:rsidRDefault="005845E7">
            <w:pPr>
              <w:widowControl/>
              <w:spacing w:line="0" w:lineRule="atLeast"/>
              <w:jc w:val="center"/>
              <w:textAlignment w:val="center"/>
              <w:rPr>
                <w:rFonts w:ascii="方正仿宋_GBK" w:hAnsi="方正仿宋_GBK" w:cs="方正仿宋_GBK"/>
                <w:color w:val="000000"/>
                <w:kern w:val="0"/>
                <w:sz w:val="24"/>
                <w:szCs w:val="24"/>
              </w:rPr>
            </w:pPr>
          </w:p>
        </w:tc>
        <w:tc>
          <w:tcPr>
            <w:tcW w:w="91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rPr>
              <w:t>台</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仿宋_GBK" w:hAnsi="方正仿宋_GBK" w:cs="方正仿宋_GBK"/>
                <w:color w:val="000000"/>
                <w:sz w:val="24"/>
                <w:szCs w:val="24"/>
              </w:rPr>
            </w:pPr>
            <w:r>
              <w:rPr>
                <w:rFonts w:ascii="方正仿宋_GBK" w:hAnsi="方正仿宋_GBK" w:cs="方正仿宋_GBK" w:hint="eastAsia"/>
                <w:color w:val="000000"/>
                <w:sz w:val="24"/>
                <w:szCs w:val="24"/>
              </w:rPr>
              <w:t>壁挂安装</w:t>
            </w:r>
          </w:p>
        </w:tc>
      </w:tr>
      <w:tr w:rsidR="005845E7">
        <w:trPr>
          <w:trHeight w:val="2310"/>
        </w:trPr>
        <w:tc>
          <w:tcPr>
            <w:tcW w:w="726"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000000"/>
                <w:sz w:val="24"/>
                <w:szCs w:val="24"/>
              </w:rPr>
            </w:pPr>
            <w:r>
              <w:rPr>
                <w:rFonts w:ascii="方正仿宋_GBK" w:hAnsi="方正仿宋_GBK" w:cs="方正仿宋_GBK" w:hint="eastAsia"/>
                <w:color w:val="000000"/>
                <w:kern w:val="0"/>
                <w:sz w:val="24"/>
                <w:szCs w:val="24"/>
              </w:rPr>
              <w:lastRenderedPageBreak/>
              <w:t>3</w:t>
            </w:r>
          </w:p>
        </w:tc>
        <w:tc>
          <w:tcPr>
            <w:tcW w:w="122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仿宋_GBK" w:hAnsi="方正仿宋_GBK" w:cs="方正仿宋_GBK"/>
                <w:color w:val="FF0000"/>
                <w:sz w:val="24"/>
                <w:szCs w:val="24"/>
              </w:rPr>
            </w:pPr>
            <w:r>
              <w:rPr>
                <w:rFonts w:ascii="方正仿宋_GBK" w:hAnsi="方正仿宋_GBK" w:cs="方正仿宋_GBK" w:hint="eastAsia"/>
                <w:color w:val="FF0000"/>
                <w:kern w:val="0"/>
                <w:sz w:val="24"/>
                <w:szCs w:val="24"/>
              </w:rPr>
              <w:t>基于医院信息发布系统广电有线电视收视服务</w:t>
            </w:r>
          </w:p>
        </w:tc>
        <w:tc>
          <w:tcPr>
            <w:tcW w:w="3825" w:type="dxa"/>
            <w:gridSpan w:val="2"/>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仿宋_GBK" w:hAnsi="方正仿宋_GBK" w:cs="方正仿宋_GBK"/>
                <w:color w:val="FF0000"/>
                <w:sz w:val="22"/>
                <w:szCs w:val="22"/>
              </w:rPr>
            </w:pPr>
            <w:r>
              <w:rPr>
                <w:rFonts w:ascii="方正仿宋_GBK" w:hAnsi="方正仿宋_GBK" w:cs="方正仿宋_GBK" w:hint="eastAsia"/>
                <w:color w:val="FF0000"/>
                <w:sz w:val="22"/>
                <w:szCs w:val="22"/>
              </w:rPr>
              <w:t>基于医院弱电系统中信息发布系统，并对信息发布系统进行优化，提供广电有线电视收视服务一年。</w:t>
            </w:r>
          </w:p>
        </w:tc>
        <w:tc>
          <w:tcPr>
            <w:tcW w:w="84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FF0000"/>
                <w:sz w:val="24"/>
                <w:szCs w:val="24"/>
              </w:rPr>
            </w:pPr>
            <w:r>
              <w:rPr>
                <w:rFonts w:ascii="方正仿宋_GBK" w:hAnsi="方正仿宋_GBK" w:cs="方正仿宋_GBK" w:hint="eastAsia"/>
                <w:color w:val="FF0000"/>
                <w:kern w:val="0"/>
                <w:sz w:val="24"/>
                <w:szCs w:val="24"/>
              </w:rPr>
              <w:t>278</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5845E7" w:rsidRDefault="005845E7">
            <w:pPr>
              <w:widowControl/>
              <w:spacing w:line="0" w:lineRule="atLeast"/>
              <w:jc w:val="center"/>
              <w:textAlignment w:val="center"/>
              <w:rPr>
                <w:rFonts w:ascii="方正仿宋_GBK" w:hAnsi="方正仿宋_GBK" w:cs="方正仿宋_GBK"/>
                <w:color w:val="FF0000"/>
                <w:kern w:val="0"/>
                <w:sz w:val="24"/>
                <w:szCs w:val="24"/>
              </w:rPr>
            </w:pPr>
          </w:p>
        </w:tc>
        <w:tc>
          <w:tcPr>
            <w:tcW w:w="919"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center"/>
              <w:textAlignment w:val="center"/>
              <w:rPr>
                <w:rFonts w:ascii="方正仿宋_GBK" w:hAnsi="方正仿宋_GBK" w:cs="方正仿宋_GBK"/>
                <w:color w:val="FF0000"/>
                <w:sz w:val="24"/>
                <w:szCs w:val="24"/>
              </w:rPr>
            </w:pPr>
            <w:r>
              <w:rPr>
                <w:rFonts w:ascii="方正仿宋_GBK" w:hAnsi="方正仿宋_GBK" w:cs="方正仿宋_GBK" w:hint="eastAsia"/>
                <w:color w:val="FF0000"/>
                <w:sz w:val="24"/>
                <w:szCs w:val="24"/>
              </w:rPr>
              <w:t>台</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5845E7" w:rsidRDefault="00BA64CC">
            <w:pPr>
              <w:widowControl/>
              <w:spacing w:line="0" w:lineRule="atLeast"/>
              <w:jc w:val="left"/>
              <w:textAlignment w:val="center"/>
              <w:rPr>
                <w:rFonts w:ascii="方正仿宋_GBK" w:hAnsi="方正仿宋_GBK" w:cs="方正仿宋_GBK"/>
                <w:color w:val="FF0000"/>
                <w:sz w:val="24"/>
                <w:szCs w:val="24"/>
              </w:rPr>
            </w:pPr>
            <w:r>
              <w:rPr>
                <w:rFonts w:ascii="方正仿宋_GBK" w:hAnsi="方正仿宋_GBK" w:cs="方正仿宋_GBK" w:hint="eastAsia"/>
                <w:color w:val="FF0000"/>
                <w:sz w:val="24"/>
                <w:szCs w:val="24"/>
              </w:rPr>
              <w:t>系统优化及信号调试</w:t>
            </w:r>
          </w:p>
        </w:tc>
      </w:tr>
    </w:tbl>
    <w:p w:rsidR="005845E7" w:rsidRDefault="005845E7">
      <w:pPr>
        <w:pStyle w:val="ab"/>
        <w:tabs>
          <w:tab w:val="left" w:pos="425"/>
        </w:tabs>
        <w:spacing w:line="360" w:lineRule="auto"/>
        <w:ind w:firstLineChars="0" w:firstLine="0"/>
        <w:jc w:val="left"/>
        <w:rPr>
          <w:rFonts w:ascii="宋体" w:hAnsi="宋体" w:cs="宋体"/>
          <w:kern w:val="0"/>
          <w:sz w:val="24"/>
        </w:rPr>
      </w:pPr>
    </w:p>
    <w:p w:rsidR="005845E7" w:rsidRDefault="005845E7">
      <w:pPr>
        <w:pStyle w:val="2"/>
        <w:spacing w:line="360" w:lineRule="auto"/>
        <w:ind w:firstLineChars="600" w:firstLine="2160"/>
        <w:rPr>
          <w:rFonts w:ascii="宋体" w:eastAsia="宋体" w:hAnsi="宋体"/>
          <w:b w:val="0"/>
          <w:sz w:val="36"/>
          <w:szCs w:val="30"/>
        </w:rPr>
      </w:pPr>
    </w:p>
    <w:p w:rsidR="005845E7" w:rsidRDefault="005845E7">
      <w:pPr>
        <w:rPr>
          <w:rFonts w:ascii="宋体" w:hAnsi="宋体"/>
          <w:sz w:val="36"/>
          <w:szCs w:val="30"/>
        </w:rPr>
      </w:pPr>
    </w:p>
    <w:p w:rsidR="005845E7" w:rsidRDefault="005845E7">
      <w:pPr>
        <w:pStyle w:val="1"/>
        <w:rPr>
          <w:rFonts w:ascii="宋体" w:hAnsi="宋体"/>
          <w:sz w:val="36"/>
          <w:szCs w:val="30"/>
        </w:rPr>
      </w:pPr>
    </w:p>
    <w:p w:rsidR="005845E7" w:rsidRDefault="005845E7">
      <w:pPr>
        <w:rPr>
          <w:rFonts w:ascii="宋体" w:hAnsi="宋体"/>
          <w:sz w:val="36"/>
          <w:szCs w:val="30"/>
        </w:rPr>
      </w:pPr>
    </w:p>
    <w:p w:rsidR="005845E7" w:rsidRDefault="005845E7">
      <w:pPr>
        <w:pStyle w:val="1"/>
        <w:rPr>
          <w:rFonts w:ascii="宋体" w:hAnsi="宋体"/>
          <w:sz w:val="36"/>
          <w:szCs w:val="30"/>
        </w:rPr>
      </w:pPr>
    </w:p>
    <w:p w:rsidR="005845E7" w:rsidRDefault="005845E7">
      <w:pPr>
        <w:rPr>
          <w:rFonts w:ascii="宋体" w:hAnsi="宋体"/>
          <w:sz w:val="36"/>
          <w:szCs w:val="30"/>
        </w:rPr>
      </w:pPr>
    </w:p>
    <w:p w:rsidR="005845E7" w:rsidRDefault="005845E7">
      <w:pPr>
        <w:pStyle w:val="1"/>
        <w:rPr>
          <w:rFonts w:ascii="宋体" w:hAnsi="宋体"/>
          <w:sz w:val="36"/>
          <w:szCs w:val="30"/>
        </w:rPr>
      </w:pPr>
    </w:p>
    <w:p w:rsidR="005845E7" w:rsidRDefault="005845E7">
      <w:pPr>
        <w:rPr>
          <w:rFonts w:ascii="宋体" w:hAnsi="宋体"/>
          <w:sz w:val="36"/>
          <w:szCs w:val="30"/>
        </w:rPr>
      </w:pPr>
    </w:p>
    <w:p w:rsidR="005845E7" w:rsidRDefault="005845E7">
      <w:pPr>
        <w:pStyle w:val="1"/>
      </w:pPr>
    </w:p>
    <w:p w:rsidR="005845E7" w:rsidRDefault="005845E7">
      <w:pPr>
        <w:rPr>
          <w:rFonts w:ascii="宋体" w:hAnsi="宋体"/>
          <w:sz w:val="36"/>
          <w:szCs w:val="30"/>
        </w:rPr>
      </w:pPr>
    </w:p>
    <w:p w:rsidR="005845E7" w:rsidRDefault="005845E7">
      <w:pPr>
        <w:pStyle w:val="2"/>
        <w:rPr>
          <w:rFonts w:ascii="宋体" w:eastAsia="宋体" w:hAnsi="宋体"/>
          <w:b w:val="0"/>
          <w:sz w:val="36"/>
          <w:szCs w:val="30"/>
        </w:rPr>
      </w:pPr>
    </w:p>
    <w:p w:rsidR="005845E7" w:rsidRDefault="005845E7">
      <w:pPr>
        <w:rPr>
          <w:rFonts w:ascii="宋体" w:hAnsi="宋体"/>
          <w:sz w:val="36"/>
          <w:szCs w:val="30"/>
        </w:rPr>
      </w:pPr>
    </w:p>
    <w:p w:rsidR="005845E7" w:rsidRDefault="005845E7">
      <w:pPr>
        <w:pStyle w:val="2"/>
        <w:rPr>
          <w:rFonts w:ascii="宋体" w:eastAsia="宋体" w:hAnsi="宋体"/>
          <w:b w:val="0"/>
          <w:sz w:val="36"/>
          <w:szCs w:val="30"/>
        </w:rPr>
      </w:pPr>
    </w:p>
    <w:p w:rsidR="005845E7" w:rsidRDefault="005845E7"/>
    <w:p w:rsidR="005845E7" w:rsidRDefault="00BA64CC">
      <w:pPr>
        <w:pStyle w:val="2"/>
        <w:spacing w:line="360" w:lineRule="auto"/>
        <w:ind w:firstLineChars="600" w:firstLine="2160"/>
        <w:rPr>
          <w:rFonts w:ascii="宋体" w:eastAsia="宋体" w:hAnsi="宋体"/>
          <w:b w:val="0"/>
          <w:sz w:val="36"/>
          <w:szCs w:val="30"/>
        </w:rPr>
      </w:pPr>
      <w:bookmarkStart w:id="49" w:name="_Toc144710026"/>
      <w:r>
        <w:rPr>
          <w:rFonts w:ascii="宋体" w:eastAsia="宋体" w:hAnsi="宋体" w:hint="eastAsia"/>
          <w:b w:val="0"/>
          <w:sz w:val="36"/>
          <w:szCs w:val="30"/>
        </w:rPr>
        <w:lastRenderedPageBreak/>
        <w:t xml:space="preserve">第四篇 </w:t>
      </w:r>
      <w:r w:rsidRPr="00CC382D">
        <w:rPr>
          <w:rFonts w:asciiTheme="majorEastAsia" w:eastAsiaTheme="majorEastAsia" w:hAnsiTheme="majorEastAsia" w:hint="eastAsia"/>
          <w:b w:val="0"/>
          <w:sz w:val="36"/>
          <w:szCs w:val="36"/>
        </w:rPr>
        <w:t xml:space="preserve"> </w:t>
      </w:r>
      <w:r w:rsidR="00CC382D" w:rsidRPr="00CC382D">
        <w:rPr>
          <w:rFonts w:asciiTheme="majorEastAsia" w:eastAsiaTheme="majorEastAsia" w:hAnsiTheme="majorEastAsia" w:hint="eastAsia"/>
          <w:b w:val="0"/>
          <w:sz w:val="36"/>
          <w:szCs w:val="36"/>
        </w:rPr>
        <w:t>比选</w:t>
      </w:r>
      <w:r>
        <w:rPr>
          <w:rFonts w:ascii="宋体" w:eastAsia="宋体" w:hAnsi="宋体" w:hint="eastAsia"/>
          <w:b w:val="0"/>
          <w:sz w:val="36"/>
          <w:szCs w:val="30"/>
        </w:rPr>
        <w:t>项目服务需求</w:t>
      </w:r>
      <w:bookmarkEnd w:id="47"/>
      <w:bookmarkEnd w:id="49"/>
    </w:p>
    <w:p w:rsidR="005845E7" w:rsidRPr="00CC382D" w:rsidRDefault="00BA64CC">
      <w:pPr>
        <w:pStyle w:val="3"/>
        <w:spacing w:line="440" w:lineRule="exact"/>
        <w:rPr>
          <w:rFonts w:ascii="宋体" w:hAnsi="宋体"/>
          <w:b w:val="0"/>
          <w:sz w:val="24"/>
          <w:szCs w:val="24"/>
        </w:rPr>
      </w:pPr>
      <w:bookmarkStart w:id="50" w:name="_Toc144710027"/>
      <w:bookmarkStart w:id="51" w:name="_Toc344475120"/>
      <w:bookmarkStart w:id="52" w:name="_Toc12789059"/>
      <w:bookmarkStart w:id="53" w:name="_Toc11641055"/>
      <w:r>
        <w:rPr>
          <w:rFonts w:ascii="宋体" w:hAnsi="宋体" w:hint="eastAsia"/>
          <w:sz w:val="24"/>
          <w:szCs w:val="24"/>
        </w:rPr>
        <w:t>一、</w:t>
      </w:r>
      <w:r w:rsidRPr="00CC382D">
        <w:rPr>
          <w:rFonts w:ascii="宋体" w:hAnsi="宋体" w:hint="eastAsia"/>
          <w:b w:val="0"/>
          <w:sz w:val="24"/>
          <w:szCs w:val="24"/>
        </w:rPr>
        <w:t>交货时间、地点及验收方式</w:t>
      </w:r>
      <w:bookmarkEnd w:id="50"/>
      <w:bookmarkEnd w:id="51"/>
    </w:p>
    <w:p w:rsidR="005845E7" w:rsidRDefault="00BA64CC">
      <w:pPr>
        <w:pStyle w:val="20"/>
        <w:spacing w:line="400" w:lineRule="exact"/>
        <w:ind w:firstLineChars="200" w:firstLine="480"/>
        <w:rPr>
          <w:rFonts w:ascii="宋体" w:hAnsi="宋体"/>
          <w:sz w:val="24"/>
          <w:szCs w:val="24"/>
        </w:rPr>
      </w:pPr>
      <w:r>
        <w:rPr>
          <w:rFonts w:ascii="宋体" w:hAnsi="宋体" w:hint="eastAsia"/>
          <w:sz w:val="24"/>
          <w:szCs w:val="24"/>
        </w:rPr>
        <w:t>（一）交货时间</w:t>
      </w:r>
    </w:p>
    <w:p w:rsidR="005845E7" w:rsidRDefault="00BA64CC">
      <w:pPr>
        <w:pStyle w:val="20"/>
        <w:tabs>
          <w:tab w:val="left" w:pos="4905"/>
        </w:tabs>
        <w:spacing w:line="400" w:lineRule="exact"/>
        <w:rPr>
          <w:rFonts w:ascii="宋体" w:hAnsi="宋体"/>
          <w:sz w:val="24"/>
          <w:szCs w:val="24"/>
        </w:rPr>
      </w:pPr>
      <w:r>
        <w:rPr>
          <w:rFonts w:ascii="宋体" w:hAnsi="宋体" w:hint="eastAsia"/>
          <w:sz w:val="24"/>
          <w:szCs w:val="24"/>
        </w:rPr>
        <w:t>中标供应商在合同签订后15个日历日内交货。</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（二）交货地点</w:t>
      </w:r>
    </w:p>
    <w:p w:rsidR="005845E7" w:rsidRPr="00CC382D" w:rsidRDefault="00BA64CC">
      <w:pPr>
        <w:spacing w:line="400" w:lineRule="exact"/>
        <w:ind w:firstLineChars="200" w:firstLine="480"/>
        <w:rPr>
          <w:rFonts w:ascii="宋体" w:hAnsi="宋体"/>
          <w:sz w:val="24"/>
          <w:szCs w:val="24"/>
          <w:u w:val="single"/>
        </w:rPr>
      </w:pPr>
      <w:r>
        <w:rPr>
          <w:rFonts w:ascii="宋体" w:hAnsi="宋体" w:hint="eastAsia"/>
          <w:sz w:val="24"/>
          <w:szCs w:val="24"/>
        </w:rPr>
        <w:t>交货地点：</w:t>
      </w:r>
      <w:r w:rsidRPr="00CC382D">
        <w:rPr>
          <w:rFonts w:ascii="宋体" w:hAnsi="宋体" w:hint="eastAsia"/>
          <w:sz w:val="24"/>
          <w:szCs w:val="24"/>
          <w:u w:val="single"/>
        </w:rPr>
        <w:t>奉节县中医院</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（三）验货方式</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1、货物到达现场后，供应商应经采购人或其指定验收单位清点品名、规格、数量；检查外观，双方签字确认。</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2、供应商应保证货物到达用户所在地完好无损，如有缺漏、损坏，由供应商负责调换、补齐或赔偿。</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3.品种、规格、数量以及商品品牌、生产厂家等与采购合同一致，性能指标达到规定的标准。</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4.在规定时间内完成交货并验收，并经采购人确认。</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5、供应商提供的货物未达到竞争性谈判规定要求，且对采购人造成损失的，由供应商承担一切责任，并赔偿所造成的损失。</w:t>
      </w:r>
    </w:p>
    <w:p w:rsidR="005845E7" w:rsidRPr="00B042EA" w:rsidRDefault="00BA64CC">
      <w:pPr>
        <w:pStyle w:val="3"/>
        <w:spacing w:line="400" w:lineRule="exact"/>
        <w:rPr>
          <w:rFonts w:ascii="宋体" w:hAnsi="宋体"/>
          <w:b w:val="0"/>
          <w:sz w:val="24"/>
          <w:szCs w:val="24"/>
        </w:rPr>
      </w:pPr>
      <w:bookmarkStart w:id="54" w:name="_Toc144710028"/>
      <w:bookmarkStart w:id="55" w:name="_Toc344475121"/>
      <w:r w:rsidRPr="00B042EA">
        <w:rPr>
          <w:rFonts w:ascii="宋体" w:hAnsi="宋体" w:hint="eastAsia"/>
          <w:b w:val="0"/>
          <w:sz w:val="24"/>
          <w:szCs w:val="24"/>
        </w:rPr>
        <w:t>二、质量保证及售后服务</w:t>
      </w:r>
      <w:bookmarkEnd w:id="54"/>
      <w:bookmarkEnd w:id="55"/>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1、（一）产品质量保证</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2、采购货物属于国家规定“三包”范围的，其产品质量保证期不得低于“三包”规定。</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3、采购货物由产品生产厂家（指产品生产厂家或其负责销售、售后服务机构，以下同）负责标准售后服务，并提供相关文件，所有货物及服务内容的质保期为一年，均应当在响应文件中予以明确说明。</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（二）售后服务内容</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供应商和厂家在质量保证期内应当为采购人提供以下支持服务：</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1、质量保证期内服务要求</w:t>
      </w:r>
    </w:p>
    <w:p w:rsidR="005845E7" w:rsidRDefault="00BA64CC">
      <w:pPr>
        <w:spacing w:line="400" w:lineRule="exact"/>
        <w:ind w:firstLineChars="200" w:firstLine="480"/>
        <w:rPr>
          <w:rFonts w:ascii="宋体" w:hAnsi="宋体"/>
          <w:sz w:val="24"/>
          <w:szCs w:val="24"/>
        </w:rPr>
      </w:pPr>
      <w:r>
        <w:rPr>
          <w:rFonts w:ascii="宋体" w:hAnsi="宋体" w:hint="eastAsia"/>
          <w:sz w:val="24"/>
          <w:szCs w:val="24"/>
        </w:rPr>
        <w:t>成交供应商和厂家应当为用户解答用户在使用中遇到的问题，及时为用户提出解决问题。</w:t>
      </w:r>
    </w:p>
    <w:p w:rsidR="005845E7" w:rsidRPr="001755F4" w:rsidRDefault="00BA64CC">
      <w:pPr>
        <w:spacing w:line="400" w:lineRule="exact"/>
        <w:rPr>
          <w:rFonts w:ascii="宋体" w:hAnsi="宋体"/>
          <w:sz w:val="24"/>
          <w:szCs w:val="24"/>
        </w:rPr>
      </w:pPr>
      <w:r w:rsidRPr="001755F4">
        <w:rPr>
          <w:rFonts w:ascii="宋体" w:hAnsi="宋体" w:hint="eastAsia"/>
          <w:sz w:val="24"/>
          <w:szCs w:val="24"/>
        </w:rPr>
        <w:t>三、付款方式</w:t>
      </w:r>
    </w:p>
    <w:p w:rsidR="005845E7" w:rsidRDefault="00BA64CC" w:rsidP="001755F4">
      <w:pPr>
        <w:spacing w:line="400" w:lineRule="exact"/>
        <w:ind w:firstLine="465"/>
        <w:rPr>
          <w:rFonts w:ascii="宋体" w:hAnsi="宋体"/>
          <w:sz w:val="24"/>
          <w:szCs w:val="24"/>
        </w:rPr>
      </w:pPr>
      <w:r>
        <w:rPr>
          <w:rFonts w:ascii="宋体" w:hAnsi="宋体" w:hint="eastAsia"/>
          <w:sz w:val="24"/>
          <w:szCs w:val="24"/>
        </w:rPr>
        <w:t>货物到达现场后由总务科、供应商(或厂家)、使用科室三方签字确认，安装完毕</w:t>
      </w:r>
      <w:r w:rsidR="002F07CC">
        <w:rPr>
          <w:rFonts w:ascii="宋体" w:hAnsi="宋体" w:hint="eastAsia"/>
          <w:sz w:val="24"/>
          <w:szCs w:val="24"/>
        </w:rPr>
        <w:t>，</w:t>
      </w:r>
      <w:r>
        <w:rPr>
          <w:rFonts w:ascii="宋体" w:hAnsi="宋体" w:hint="eastAsia"/>
          <w:sz w:val="24"/>
          <w:szCs w:val="24"/>
        </w:rPr>
        <w:t>经采购方验收合格</w:t>
      </w:r>
      <w:r w:rsidR="002F07CC">
        <w:rPr>
          <w:rFonts w:ascii="宋体" w:hAnsi="宋体" w:hint="eastAsia"/>
          <w:sz w:val="24"/>
          <w:szCs w:val="24"/>
        </w:rPr>
        <w:t>后并开具发票</w:t>
      </w:r>
      <w:r>
        <w:rPr>
          <w:rFonts w:ascii="宋体" w:hAnsi="宋体" w:hint="eastAsia"/>
          <w:sz w:val="24"/>
          <w:szCs w:val="24"/>
        </w:rPr>
        <w:t>付</w:t>
      </w:r>
      <w:r w:rsidR="002F07CC">
        <w:rPr>
          <w:rFonts w:ascii="宋体" w:hAnsi="宋体" w:hint="eastAsia"/>
          <w:sz w:val="24"/>
          <w:szCs w:val="24"/>
        </w:rPr>
        <w:t>发票总额的</w:t>
      </w:r>
      <w:r>
        <w:rPr>
          <w:rFonts w:ascii="宋体" w:hAnsi="宋体" w:hint="eastAsia"/>
          <w:sz w:val="24"/>
          <w:szCs w:val="24"/>
        </w:rPr>
        <w:t>95%，余款5%在质保期满后无计息付清。</w:t>
      </w:r>
    </w:p>
    <w:p w:rsidR="005845E7" w:rsidRPr="001755F4" w:rsidRDefault="00BA64CC">
      <w:pPr>
        <w:pStyle w:val="3"/>
        <w:spacing w:line="400" w:lineRule="exact"/>
        <w:rPr>
          <w:rFonts w:ascii="宋体" w:hAnsi="宋体"/>
          <w:b w:val="0"/>
          <w:sz w:val="24"/>
          <w:szCs w:val="24"/>
        </w:rPr>
      </w:pPr>
      <w:bookmarkStart w:id="56" w:name="_Toc144710029"/>
      <w:r w:rsidRPr="001755F4">
        <w:rPr>
          <w:rFonts w:ascii="宋体" w:hAnsi="宋体" w:hint="eastAsia"/>
          <w:b w:val="0"/>
          <w:sz w:val="24"/>
          <w:szCs w:val="24"/>
        </w:rPr>
        <w:t>六、</w:t>
      </w:r>
      <w:bookmarkStart w:id="57" w:name="_Toc344475125"/>
      <w:r w:rsidRPr="001755F4">
        <w:rPr>
          <w:rFonts w:ascii="宋体" w:hAnsi="宋体" w:hint="eastAsia"/>
          <w:b w:val="0"/>
          <w:sz w:val="24"/>
          <w:szCs w:val="24"/>
        </w:rPr>
        <w:t>其他</w:t>
      </w:r>
      <w:bookmarkEnd w:id="56"/>
    </w:p>
    <w:bookmarkEnd w:id="57"/>
    <w:p w:rsidR="005845E7" w:rsidRDefault="00BA64CC">
      <w:pPr>
        <w:snapToGrid w:val="0"/>
        <w:spacing w:line="400" w:lineRule="exact"/>
        <w:ind w:firstLine="540"/>
        <w:rPr>
          <w:rFonts w:ascii="宋体" w:hAnsi="宋体"/>
          <w:sz w:val="24"/>
          <w:szCs w:val="24"/>
        </w:rPr>
      </w:pPr>
      <w:r>
        <w:rPr>
          <w:rFonts w:ascii="宋体" w:hAnsi="宋体" w:hint="eastAsia"/>
          <w:sz w:val="24"/>
          <w:szCs w:val="24"/>
        </w:rPr>
        <w:t>（一）供应商必须在响应文件中对以上条款和服务承诺明确列出，承诺内容必须达到本篇及</w:t>
      </w:r>
      <w:r w:rsidR="001755F4">
        <w:rPr>
          <w:rFonts w:ascii="宋体" w:hAnsi="宋体" w:hint="eastAsia"/>
          <w:sz w:val="24"/>
        </w:rPr>
        <w:t>比选</w:t>
      </w:r>
      <w:r>
        <w:rPr>
          <w:rFonts w:ascii="宋体" w:hAnsi="宋体" w:hint="eastAsia"/>
          <w:sz w:val="24"/>
          <w:szCs w:val="24"/>
        </w:rPr>
        <w:t>其他条款的要求。</w:t>
      </w:r>
    </w:p>
    <w:p w:rsidR="005845E7" w:rsidRDefault="00BA64CC">
      <w:pPr>
        <w:snapToGrid w:val="0"/>
        <w:spacing w:line="400" w:lineRule="exact"/>
        <w:ind w:firstLine="540"/>
        <w:rPr>
          <w:rFonts w:ascii="宋体" w:hAnsi="宋体"/>
          <w:sz w:val="24"/>
          <w:szCs w:val="24"/>
        </w:rPr>
      </w:pPr>
      <w:r>
        <w:rPr>
          <w:rFonts w:ascii="宋体" w:hAnsi="宋体" w:hint="eastAsia"/>
          <w:sz w:val="24"/>
          <w:szCs w:val="24"/>
        </w:rPr>
        <w:t>（二）其他未尽事宜由供需双方在采购合同中详细约定。</w:t>
      </w:r>
    </w:p>
    <w:p w:rsidR="005845E7" w:rsidRDefault="00BA64CC">
      <w:pPr>
        <w:pStyle w:val="2"/>
        <w:spacing w:line="360" w:lineRule="auto"/>
        <w:jc w:val="center"/>
        <w:rPr>
          <w:rFonts w:ascii="宋体" w:eastAsia="宋体" w:hAnsi="宋体"/>
          <w:b w:val="0"/>
          <w:sz w:val="36"/>
          <w:szCs w:val="30"/>
        </w:rPr>
      </w:pPr>
      <w:r>
        <w:rPr>
          <w:rFonts w:ascii="宋体" w:eastAsia="宋体" w:hAnsi="宋体"/>
          <w:sz w:val="36"/>
          <w:szCs w:val="30"/>
        </w:rPr>
        <w:br w:type="page"/>
      </w:r>
      <w:bookmarkStart w:id="58" w:name="_Toc144710030"/>
      <w:r>
        <w:rPr>
          <w:rFonts w:ascii="宋体" w:eastAsia="宋体" w:hAnsi="宋体" w:hint="eastAsia"/>
          <w:b w:val="0"/>
          <w:sz w:val="36"/>
          <w:szCs w:val="30"/>
        </w:rPr>
        <w:lastRenderedPageBreak/>
        <w:t xml:space="preserve">第五篇  </w:t>
      </w:r>
      <w:bookmarkEnd w:id="52"/>
      <w:bookmarkEnd w:id="53"/>
      <w:r>
        <w:rPr>
          <w:rFonts w:ascii="宋体" w:eastAsia="宋体" w:hAnsi="宋体" w:hint="eastAsia"/>
          <w:b w:val="0"/>
          <w:sz w:val="36"/>
          <w:szCs w:val="30"/>
        </w:rPr>
        <w:t>合同草案条款</w:t>
      </w:r>
      <w:bookmarkEnd w:id="58"/>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1、定义</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1.1甲方（需方）即采购人，是指通过竞争性谈判采购，接受合同货物及服务的各级国家机关、事业单位和团体组织。</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1.2乙方（供方）即成交供应商，是指成交后提供合同货物和服务的自然人、法人及其他组织。</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1.3合同是指由甲乙双方按照竞争性谈判文件和响应文件的实质性内容，通过协商一致达成的书面协议。</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1.4合同价格指以成交价格为依据，在供方全面履行合同义务后，需方（或财政部门）应支付给供方的金额。</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2、货物内容</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合同包括以下内容：货物名称、型号规格、数量（单位）等内容。</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3、合同价格</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3.1合同价格即合同总价。</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3.2合同价格包括合同货物、合同货物的税费、运杂费、保险费、包装费及与货物有关的供方应纳的税费，所有税费由乙方负担。</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3.3合同货物单价为不变价。</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4、转包或分包</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4.1本合同范围的货物，应由乙方直接供应，不得转让他人供应；</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4.2非经甲方书面同意，乙方不得将本合同范围的货物全部或部分分包给他人供应；</w:t>
      </w:r>
    </w:p>
    <w:p w:rsidR="005845E7" w:rsidRDefault="00BA64CC">
      <w:pPr>
        <w:snapToGrid w:val="0"/>
        <w:spacing w:line="380" w:lineRule="exact"/>
        <w:ind w:firstLineChars="250" w:firstLine="600"/>
        <w:outlineLvl w:val="0"/>
        <w:rPr>
          <w:rFonts w:ascii="宋体" w:hAnsi="宋体"/>
          <w:bCs/>
          <w:sz w:val="24"/>
        </w:rPr>
      </w:pPr>
      <w:r>
        <w:rPr>
          <w:rFonts w:ascii="宋体" w:hAnsi="宋体" w:hint="eastAsia"/>
          <w:bCs/>
          <w:sz w:val="24"/>
        </w:rPr>
        <w:t>4.3如有转让和未经甲方同意的分包行为，甲方有权解除合同并追究乙方的违约责任。</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bCs/>
          <w:sz w:val="24"/>
        </w:rPr>
        <w:t>5、质量保证及售后服务</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5.1乙方应按竞争性谈判文件规定的货物性能、质量标准向甲方提供未经使用的全新产品。</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5.2乙方提供的货物在质保期内因货物本身的质量问题发生故障，乙方应负责免费更换。对达不到技术要求者，根据实际情况，甲方有权选择以下办法处理：</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5.2.1更换：由乙方承担所发生的全部费用。</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5.2.2贬值处理：由甲乙双方合议定价。</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5.2.3退货处理：乙方应承担该货物的直接费用（运输、保险、检验、货款利息及银行手续费等）。</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5.3如在使用过程中发生质量问题，乙方应同本项目“第四篇 谈判项目服务需求”对质量保证及售后服务内容的约定。</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6、付款</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6.1本合同使用货币币制如未作特别说明均为人民币。</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6.2付款方式：银行转账。</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6.3付款方法：同本项目“第四篇 谈判项目服务需求”中关于付款方式的约定。</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lastRenderedPageBreak/>
        <w:t>7、检查验收</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7.1供方应随货物提供合格证和质量证明文件，如是国外进口的货物还须提供入关证明。</w:t>
      </w:r>
    </w:p>
    <w:p w:rsidR="005845E7" w:rsidRDefault="00BA64CC">
      <w:pPr>
        <w:adjustRightInd w:val="0"/>
        <w:snapToGrid w:val="0"/>
        <w:spacing w:line="380" w:lineRule="exact"/>
        <w:ind w:firstLineChars="250" w:firstLine="600"/>
        <w:rPr>
          <w:rFonts w:ascii="宋体" w:hAnsi="宋体"/>
          <w:sz w:val="24"/>
        </w:rPr>
      </w:pPr>
      <w:r>
        <w:rPr>
          <w:rFonts w:ascii="宋体" w:hAnsi="宋体" w:hint="eastAsia"/>
          <w:sz w:val="24"/>
        </w:rPr>
        <w:t>7.2货物验收</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供方所交货物的各种质量指标不得低于供方提供样品的质量指标（无样品时按供方响应文件中所提供的“技术文件”执行），售后服务质量要求按照</w:t>
      </w:r>
      <w:r w:rsidR="001755F4">
        <w:rPr>
          <w:rFonts w:ascii="宋体" w:hAnsi="宋体" w:hint="eastAsia"/>
          <w:sz w:val="24"/>
        </w:rPr>
        <w:t>比选</w:t>
      </w:r>
      <w:r>
        <w:rPr>
          <w:rFonts w:ascii="宋体" w:hAnsi="宋体" w:hint="eastAsia"/>
          <w:sz w:val="24"/>
        </w:rPr>
        <w:t>文件和响应文件的内容执行。供方交货时，需方可根据需要随机抽取一部分货物送有关权威检测部门检测，如检测不合格，供方负责赔偿需方一切损失。</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7.3货物验收报告应由需方、供方经办人签字，并加盖双方公章，以此作为支付凭据。</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8、索赔</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供方对货物与合同要求不符负有责任，并且需方已于规定交货期内和质量保证期内提出索赔，供方应按需方同意的下述一种或多种方法解决索赔事宜。</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8.2根据货物的疵劣和受损程度以及需方遭受损失的金额，经双方同意降低货物价格。</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9、知识产权</w:t>
      </w:r>
    </w:p>
    <w:p w:rsidR="005845E7" w:rsidRDefault="00BA64CC">
      <w:pPr>
        <w:adjustRightInd w:val="0"/>
        <w:snapToGrid w:val="0"/>
        <w:spacing w:line="380" w:lineRule="exact"/>
        <w:ind w:firstLineChars="200" w:firstLine="480"/>
        <w:rPr>
          <w:rFonts w:ascii="宋体" w:hAnsi="宋体"/>
          <w:sz w:val="24"/>
        </w:rPr>
      </w:pPr>
      <w:r>
        <w:rPr>
          <w:rFonts w:ascii="宋体" w:hAnsi="宋体" w:hint="eastAsia"/>
          <w:sz w:val="24"/>
        </w:rPr>
        <w:t>9.1</w:t>
      </w:r>
      <w:r>
        <w:rPr>
          <w:rFonts w:ascii="宋体"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10、合同争议的解决</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10.1当事人友好协商达成一致</w:t>
      </w:r>
    </w:p>
    <w:p w:rsidR="005845E7" w:rsidRDefault="00BA64CC" w:rsidP="001755F4">
      <w:pPr>
        <w:snapToGrid w:val="0"/>
        <w:spacing w:line="380" w:lineRule="exact"/>
        <w:ind w:firstLineChars="200" w:firstLine="480"/>
        <w:outlineLvl w:val="0"/>
        <w:rPr>
          <w:rFonts w:ascii="宋体" w:hAnsi="宋体"/>
          <w:bCs/>
          <w:sz w:val="24"/>
        </w:rPr>
      </w:pPr>
      <w:r>
        <w:rPr>
          <w:rFonts w:ascii="宋体" w:hAnsi="宋体" w:hint="eastAsia"/>
          <w:bCs/>
          <w:sz w:val="24"/>
        </w:rPr>
        <w:t>10.2在7天内当事人协商不能达成协议的，可提交奉节县中医院所在地人民法院管辖。</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11、违约责任</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按《中华人民共和国民法典》、《中华人民共和国政府采购法》有关条款执行，（若乙方逾期交货，按合同总价的1‰按日支付逾期违约金，累计计算逾期15日，甲方有权解除本合同）。</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12、合同生效及其它</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12.1合同生效及其效力应符合《中华人民共和国民法典》有关规定。</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12.2合同应经当事人法定代表人或委托代理人签字，加盖双方合同专用章或公章。</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12.3合同所包括附件，是合同不可分割的一部分，具有同等法法律效力。</w:t>
      </w:r>
    </w:p>
    <w:p w:rsidR="005845E7" w:rsidRDefault="00BA64CC">
      <w:pPr>
        <w:snapToGrid w:val="0"/>
        <w:spacing w:line="380" w:lineRule="exact"/>
        <w:ind w:firstLineChars="200" w:firstLine="480"/>
        <w:outlineLvl w:val="0"/>
        <w:rPr>
          <w:rFonts w:ascii="宋体" w:hAnsi="宋体"/>
          <w:bCs/>
          <w:sz w:val="24"/>
        </w:rPr>
      </w:pPr>
      <w:r>
        <w:rPr>
          <w:rFonts w:ascii="宋体" w:hAnsi="宋体" w:hint="eastAsia"/>
          <w:bCs/>
          <w:sz w:val="24"/>
        </w:rPr>
        <w:t>12.4合同需提供担保的，按《中华人民共和国民法典》规定执行。</w:t>
      </w:r>
    </w:p>
    <w:p w:rsidR="005845E7" w:rsidRDefault="00BA64CC">
      <w:pPr>
        <w:snapToGrid w:val="0"/>
        <w:spacing w:line="380" w:lineRule="exact"/>
        <w:ind w:firstLineChars="200" w:firstLine="480"/>
        <w:rPr>
          <w:rFonts w:ascii="宋体" w:hAnsi="宋体"/>
          <w:sz w:val="24"/>
          <w:szCs w:val="24"/>
        </w:rPr>
      </w:pPr>
      <w:r>
        <w:rPr>
          <w:rFonts w:ascii="宋体" w:hAnsi="宋体" w:hint="eastAsia"/>
          <w:bCs/>
          <w:sz w:val="24"/>
        </w:rPr>
        <w:t>12.5本合同条件未尽事宜依照《中华人民共和国民法典》，由供需双方共同协商确定。</w:t>
      </w:r>
    </w:p>
    <w:p w:rsidR="005845E7" w:rsidRDefault="005845E7">
      <w:pPr>
        <w:snapToGrid w:val="0"/>
        <w:spacing w:line="360" w:lineRule="auto"/>
        <w:ind w:firstLine="570"/>
        <w:rPr>
          <w:rFonts w:ascii="宋体" w:hAnsi="宋体"/>
          <w:sz w:val="24"/>
          <w:szCs w:val="24"/>
        </w:rPr>
        <w:sectPr w:rsidR="005845E7">
          <w:footerReference w:type="default" r:id="rId15"/>
          <w:pgSz w:w="11907" w:h="16840"/>
          <w:pgMar w:top="1134" w:right="1191" w:bottom="1134" w:left="1304" w:header="964" w:footer="992" w:gutter="0"/>
          <w:pgNumType w:fmt="numberInDash"/>
          <w:cols w:space="720"/>
          <w:docGrid w:linePitch="312"/>
        </w:sectPr>
      </w:pPr>
    </w:p>
    <w:p w:rsidR="005845E7" w:rsidRDefault="00BA64CC">
      <w:pPr>
        <w:rPr>
          <w:rFonts w:ascii="宋体" w:hAnsi="宋体"/>
          <w:sz w:val="24"/>
        </w:rPr>
      </w:pPr>
      <w:bookmarkStart w:id="59" w:name="_Hlt41879464"/>
      <w:bookmarkStart w:id="60" w:name="_Toc148265480"/>
      <w:bookmarkStart w:id="61" w:name="_Toc303945820"/>
      <w:bookmarkStart w:id="62" w:name="_Toc12789072"/>
      <w:bookmarkEnd w:id="59"/>
      <w:r>
        <w:rPr>
          <w:rFonts w:ascii="宋体" w:hAnsi="宋体" w:hint="eastAsia"/>
          <w:sz w:val="24"/>
        </w:rPr>
        <w:lastRenderedPageBreak/>
        <w:t>附页：合同格式</w:t>
      </w:r>
      <w:bookmarkEnd w:id="60"/>
      <w:bookmarkEnd w:id="61"/>
    </w:p>
    <w:p w:rsidR="005845E7" w:rsidRDefault="00BA64CC">
      <w:pPr>
        <w:spacing w:line="500" w:lineRule="exact"/>
        <w:jc w:val="center"/>
        <w:rPr>
          <w:rFonts w:ascii="宋体" w:hAnsi="宋体"/>
          <w:b/>
          <w:sz w:val="44"/>
        </w:rPr>
      </w:pPr>
      <w:r>
        <w:rPr>
          <w:rFonts w:ascii="宋体" w:hAnsi="宋体" w:hint="eastAsia"/>
          <w:b/>
          <w:sz w:val="44"/>
        </w:rPr>
        <w:t>奉节县中医院购销合同</w:t>
      </w:r>
    </w:p>
    <w:p w:rsidR="005845E7" w:rsidRDefault="00BA64CC">
      <w:pPr>
        <w:spacing w:line="500" w:lineRule="exact"/>
        <w:jc w:val="center"/>
        <w:rPr>
          <w:rFonts w:ascii="宋体" w:hAnsi="宋体"/>
        </w:rPr>
      </w:pPr>
      <w:r>
        <w:rPr>
          <w:rFonts w:ascii="宋体" w:hAnsi="宋体" w:hint="eastAsia"/>
        </w:rPr>
        <w:t>（采购项目编号：     ）</w:t>
      </w:r>
    </w:p>
    <w:p w:rsidR="005845E7" w:rsidRDefault="005845E7">
      <w:pPr>
        <w:spacing w:line="500" w:lineRule="exact"/>
        <w:jc w:val="center"/>
        <w:rPr>
          <w:rFonts w:ascii="宋体" w:hAnsi="宋体"/>
        </w:rPr>
      </w:pPr>
    </w:p>
    <w:p w:rsidR="005845E7" w:rsidRDefault="00BA64CC">
      <w:pPr>
        <w:spacing w:line="500" w:lineRule="exact"/>
        <w:rPr>
          <w:rFonts w:ascii="宋体" w:hAnsi="宋体"/>
          <w:sz w:val="24"/>
        </w:rPr>
      </w:pPr>
      <w:r>
        <w:rPr>
          <w:rFonts w:ascii="宋体" w:hAnsi="宋体" w:hint="eastAsia"/>
          <w:sz w:val="24"/>
        </w:rPr>
        <w:t>甲方（需方）：___________________________      计价单位：____________</w:t>
      </w:r>
    </w:p>
    <w:p w:rsidR="005845E7" w:rsidRDefault="00BA64CC">
      <w:pPr>
        <w:spacing w:line="500" w:lineRule="exact"/>
        <w:rPr>
          <w:rFonts w:ascii="宋体" w:hAnsi="宋体"/>
          <w:sz w:val="24"/>
        </w:rPr>
      </w:pPr>
      <w:r>
        <w:rPr>
          <w:rFonts w:ascii="宋体" w:hAnsi="宋体" w:hint="eastAsia"/>
          <w:sz w:val="24"/>
        </w:rPr>
        <w:t>乙方（供方）：___________________________      计量单位：_____________</w:t>
      </w:r>
    </w:p>
    <w:p w:rsidR="005845E7" w:rsidRDefault="005845E7">
      <w:pPr>
        <w:spacing w:line="500" w:lineRule="exact"/>
        <w:rPr>
          <w:rFonts w:ascii="宋体" w:hAnsi="宋体"/>
          <w:sz w:val="24"/>
        </w:rPr>
      </w:pPr>
    </w:p>
    <w:p w:rsidR="005845E7" w:rsidRDefault="00BA64CC">
      <w:pPr>
        <w:spacing w:line="500" w:lineRule="exact"/>
        <w:rPr>
          <w:rFonts w:ascii="宋体" w:hAnsi="宋体"/>
          <w:sz w:val="24"/>
        </w:rPr>
      </w:pPr>
      <w:r>
        <w:rPr>
          <w:rFonts w:ascii="宋体" w:hAnsi="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5845E7">
        <w:trPr>
          <w:gridAfter w:val="1"/>
          <w:wAfter w:w="15" w:type="dxa"/>
          <w:trHeight w:val="452"/>
        </w:trPr>
        <w:tc>
          <w:tcPr>
            <w:tcW w:w="1330" w:type="dxa"/>
            <w:noWrap/>
            <w:vAlign w:val="center"/>
          </w:tcPr>
          <w:p w:rsidR="005845E7" w:rsidRDefault="00BA64CC">
            <w:pPr>
              <w:spacing w:line="500" w:lineRule="exact"/>
              <w:jc w:val="center"/>
              <w:rPr>
                <w:rFonts w:ascii="宋体" w:hAnsi="宋体"/>
                <w:sz w:val="24"/>
              </w:rPr>
            </w:pPr>
            <w:r>
              <w:rPr>
                <w:rFonts w:ascii="宋体" w:hAnsi="宋体" w:hint="eastAsia"/>
                <w:sz w:val="24"/>
              </w:rPr>
              <w:t>商品名称</w:t>
            </w:r>
          </w:p>
        </w:tc>
        <w:tc>
          <w:tcPr>
            <w:tcW w:w="1741" w:type="dxa"/>
            <w:noWrap/>
            <w:vAlign w:val="center"/>
          </w:tcPr>
          <w:p w:rsidR="005845E7" w:rsidRDefault="00BA64CC">
            <w:pPr>
              <w:spacing w:line="500" w:lineRule="exact"/>
              <w:jc w:val="center"/>
              <w:rPr>
                <w:rFonts w:ascii="宋体" w:hAnsi="宋体"/>
                <w:sz w:val="24"/>
              </w:rPr>
            </w:pPr>
            <w:r>
              <w:rPr>
                <w:rFonts w:ascii="宋体" w:hAnsi="宋体" w:hint="eastAsia"/>
                <w:sz w:val="24"/>
              </w:rPr>
              <w:t>规格型号</w:t>
            </w:r>
          </w:p>
        </w:tc>
        <w:tc>
          <w:tcPr>
            <w:tcW w:w="984" w:type="dxa"/>
            <w:noWrap/>
            <w:vAlign w:val="center"/>
          </w:tcPr>
          <w:p w:rsidR="005845E7" w:rsidRDefault="00BA64CC">
            <w:pPr>
              <w:spacing w:line="500" w:lineRule="exact"/>
              <w:jc w:val="center"/>
              <w:rPr>
                <w:rFonts w:ascii="宋体" w:hAnsi="宋体"/>
                <w:sz w:val="24"/>
              </w:rPr>
            </w:pPr>
            <w:r>
              <w:rPr>
                <w:rFonts w:ascii="宋体" w:hAnsi="宋体" w:hint="eastAsia"/>
                <w:sz w:val="24"/>
              </w:rPr>
              <w:t>数量</w:t>
            </w:r>
          </w:p>
        </w:tc>
        <w:tc>
          <w:tcPr>
            <w:tcW w:w="873" w:type="dxa"/>
            <w:noWrap/>
            <w:vAlign w:val="center"/>
          </w:tcPr>
          <w:p w:rsidR="005845E7" w:rsidRDefault="00BA64CC">
            <w:pPr>
              <w:spacing w:line="500" w:lineRule="exact"/>
              <w:jc w:val="center"/>
              <w:rPr>
                <w:rFonts w:ascii="宋体" w:hAnsi="宋体"/>
                <w:sz w:val="24"/>
              </w:rPr>
            </w:pPr>
            <w:r>
              <w:rPr>
                <w:rFonts w:ascii="宋体" w:hAnsi="宋体" w:hint="eastAsia"/>
                <w:sz w:val="24"/>
              </w:rPr>
              <w:t>单价</w:t>
            </w:r>
          </w:p>
        </w:tc>
        <w:tc>
          <w:tcPr>
            <w:tcW w:w="899" w:type="dxa"/>
            <w:noWrap/>
            <w:vAlign w:val="center"/>
          </w:tcPr>
          <w:p w:rsidR="005845E7" w:rsidRDefault="00BA64CC">
            <w:pPr>
              <w:spacing w:line="500" w:lineRule="exact"/>
              <w:jc w:val="center"/>
              <w:rPr>
                <w:rFonts w:ascii="宋体" w:hAnsi="宋体"/>
                <w:sz w:val="24"/>
              </w:rPr>
            </w:pPr>
            <w:r>
              <w:rPr>
                <w:rFonts w:ascii="宋体" w:hAnsi="宋体" w:hint="eastAsia"/>
                <w:sz w:val="24"/>
              </w:rPr>
              <w:t>总价</w:t>
            </w:r>
          </w:p>
        </w:tc>
        <w:tc>
          <w:tcPr>
            <w:tcW w:w="1575" w:type="dxa"/>
            <w:noWrap/>
            <w:vAlign w:val="center"/>
          </w:tcPr>
          <w:p w:rsidR="005845E7" w:rsidRDefault="00BA64CC">
            <w:pPr>
              <w:spacing w:line="500" w:lineRule="exact"/>
              <w:jc w:val="center"/>
              <w:rPr>
                <w:rFonts w:ascii="宋体" w:hAnsi="宋体"/>
                <w:sz w:val="24"/>
              </w:rPr>
            </w:pPr>
            <w:r>
              <w:rPr>
                <w:rFonts w:ascii="宋体" w:hAnsi="宋体" w:hint="eastAsia"/>
                <w:sz w:val="24"/>
              </w:rPr>
              <w:t>交货时间</w:t>
            </w:r>
          </w:p>
        </w:tc>
        <w:tc>
          <w:tcPr>
            <w:tcW w:w="2211" w:type="dxa"/>
            <w:noWrap/>
            <w:vAlign w:val="center"/>
          </w:tcPr>
          <w:p w:rsidR="005845E7" w:rsidRDefault="00BA64CC">
            <w:pPr>
              <w:spacing w:line="500" w:lineRule="exact"/>
              <w:jc w:val="center"/>
              <w:rPr>
                <w:rFonts w:ascii="宋体" w:hAnsi="宋体"/>
                <w:sz w:val="24"/>
              </w:rPr>
            </w:pPr>
            <w:r>
              <w:rPr>
                <w:rFonts w:ascii="宋体" w:hAnsi="宋体" w:hint="eastAsia"/>
                <w:sz w:val="24"/>
              </w:rPr>
              <w:t>交货地点</w:t>
            </w: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trHeight w:val="564"/>
        </w:trPr>
        <w:tc>
          <w:tcPr>
            <w:tcW w:w="1330" w:type="dxa"/>
            <w:tcBorders>
              <w:bottom w:val="single" w:sz="4" w:space="0" w:color="auto"/>
            </w:tcBorders>
            <w:noWrap/>
            <w:vAlign w:val="center"/>
          </w:tcPr>
          <w:p w:rsidR="005845E7" w:rsidRDefault="005845E7">
            <w:pPr>
              <w:spacing w:line="500" w:lineRule="exact"/>
              <w:jc w:val="center"/>
              <w:rPr>
                <w:rFonts w:ascii="宋体" w:hAnsi="宋体"/>
                <w:sz w:val="24"/>
              </w:rPr>
            </w:pPr>
          </w:p>
        </w:tc>
        <w:tc>
          <w:tcPr>
            <w:tcW w:w="1741" w:type="dxa"/>
            <w:tcBorders>
              <w:bottom w:val="single" w:sz="4" w:space="0" w:color="auto"/>
            </w:tcBorders>
            <w:noWrap/>
            <w:vAlign w:val="center"/>
          </w:tcPr>
          <w:p w:rsidR="005845E7" w:rsidRDefault="005845E7">
            <w:pPr>
              <w:spacing w:line="500" w:lineRule="exact"/>
              <w:jc w:val="center"/>
              <w:rPr>
                <w:rFonts w:ascii="宋体" w:hAnsi="宋体"/>
                <w:sz w:val="24"/>
              </w:rPr>
            </w:pPr>
          </w:p>
        </w:tc>
        <w:tc>
          <w:tcPr>
            <w:tcW w:w="984" w:type="dxa"/>
            <w:tcBorders>
              <w:bottom w:val="single" w:sz="4" w:space="0" w:color="auto"/>
            </w:tcBorders>
            <w:noWrap/>
            <w:vAlign w:val="center"/>
          </w:tcPr>
          <w:p w:rsidR="005845E7" w:rsidRDefault="005845E7">
            <w:pPr>
              <w:spacing w:line="500" w:lineRule="exact"/>
              <w:jc w:val="center"/>
              <w:rPr>
                <w:rFonts w:ascii="宋体" w:hAnsi="宋体"/>
                <w:sz w:val="24"/>
              </w:rPr>
            </w:pPr>
          </w:p>
        </w:tc>
        <w:tc>
          <w:tcPr>
            <w:tcW w:w="873" w:type="dxa"/>
            <w:tcBorders>
              <w:bottom w:val="single" w:sz="4" w:space="0" w:color="auto"/>
            </w:tcBorders>
            <w:noWrap/>
            <w:vAlign w:val="center"/>
          </w:tcPr>
          <w:p w:rsidR="005845E7" w:rsidRDefault="005845E7">
            <w:pPr>
              <w:spacing w:line="500" w:lineRule="exact"/>
              <w:jc w:val="center"/>
              <w:rPr>
                <w:rFonts w:ascii="宋体" w:hAnsi="宋体"/>
                <w:sz w:val="24"/>
              </w:rPr>
            </w:pPr>
          </w:p>
        </w:tc>
        <w:tc>
          <w:tcPr>
            <w:tcW w:w="899" w:type="dxa"/>
            <w:tcBorders>
              <w:bottom w:val="single" w:sz="4" w:space="0" w:color="auto"/>
            </w:tcBorders>
            <w:noWrap/>
            <w:vAlign w:val="center"/>
          </w:tcPr>
          <w:p w:rsidR="005845E7" w:rsidRDefault="005845E7">
            <w:pPr>
              <w:spacing w:line="500" w:lineRule="exact"/>
              <w:jc w:val="center"/>
              <w:rPr>
                <w:rFonts w:ascii="宋体" w:hAnsi="宋体"/>
                <w:sz w:val="24"/>
              </w:rPr>
            </w:pPr>
          </w:p>
        </w:tc>
        <w:tc>
          <w:tcPr>
            <w:tcW w:w="1575" w:type="dxa"/>
            <w:tcBorders>
              <w:bottom w:val="single" w:sz="4" w:space="0" w:color="auto"/>
            </w:tcBorders>
            <w:noWrap/>
            <w:vAlign w:val="center"/>
          </w:tcPr>
          <w:p w:rsidR="005845E7" w:rsidRDefault="005845E7">
            <w:pPr>
              <w:spacing w:line="500" w:lineRule="exact"/>
              <w:jc w:val="center"/>
              <w:rPr>
                <w:rFonts w:ascii="宋体" w:hAnsi="宋体"/>
                <w:sz w:val="24"/>
              </w:rPr>
            </w:pPr>
          </w:p>
        </w:tc>
        <w:tc>
          <w:tcPr>
            <w:tcW w:w="2211" w:type="dxa"/>
            <w:tcBorders>
              <w:bottom w:val="single" w:sz="4" w:space="0" w:color="auto"/>
            </w:tcBorders>
            <w:noWrap/>
            <w:vAlign w:val="center"/>
          </w:tcPr>
          <w:p w:rsidR="005845E7" w:rsidRDefault="005845E7">
            <w:pPr>
              <w:spacing w:line="500" w:lineRule="exact"/>
              <w:jc w:val="center"/>
              <w:rPr>
                <w:rFonts w:ascii="宋体" w:hAnsi="宋体"/>
                <w:sz w:val="24"/>
              </w:rPr>
            </w:pP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trPr>
        <w:tc>
          <w:tcPr>
            <w:tcW w:w="1330" w:type="dxa"/>
            <w:noWrap/>
            <w:vAlign w:val="center"/>
          </w:tcPr>
          <w:p w:rsidR="005845E7" w:rsidRDefault="005845E7">
            <w:pPr>
              <w:spacing w:line="500" w:lineRule="exact"/>
              <w:jc w:val="center"/>
              <w:rPr>
                <w:rFonts w:ascii="宋体" w:hAnsi="宋体"/>
                <w:sz w:val="24"/>
              </w:rPr>
            </w:pPr>
          </w:p>
        </w:tc>
        <w:tc>
          <w:tcPr>
            <w:tcW w:w="1741" w:type="dxa"/>
            <w:noWrap/>
            <w:vAlign w:val="center"/>
          </w:tcPr>
          <w:p w:rsidR="005845E7" w:rsidRDefault="005845E7">
            <w:pPr>
              <w:spacing w:line="500" w:lineRule="exact"/>
              <w:jc w:val="center"/>
              <w:rPr>
                <w:rFonts w:ascii="宋体" w:hAnsi="宋体"/>
                <w:sz w:val="24"/>
              </w:rPr>
            </w:pPr>
          </w:p>
        </w:tc>
        <w:tc>
          <w:tcPr>
            <w:tcW w:w="984" w:type="dxa"/>
            <w:noWrap/>
            <w:vAlign w:val="center"/>
          </w:tcPr>
          <w:p w:rsidR="005845E7" w:rsidRDefault="005845E7">
            <w:pPr>
              <w:spacing w:line="500" w:lineRule="exact"/>
              <w:jc w:val="center"/>
              <w:rPr>
                <w:rFonts w:ascii="宋体" w:hAnsi="宋体"/>
                <w:sz w:val="24"/>
              </w:rPr>
            </w:pPr>
          </w:p>
        </w:tc>
        <w:tc>
          <w:tcPr>
            <w:tcW w:w="873" w:type="dxa"/>
            <w:noWrap/>
            <w:vAlign w:val="center"/>
          </w:tcPr>
          <w:p w:rsidR="005845E7" w:rsidRDefault="005845E7">
            <w:pPr>
              <w:spacing w:line="500" w:lineRule="exact"/>
              <w:jc w:val="center"/>
              <w:rPr>
                <w:rFonts w:ascii="宋体" w:hAnsi="宋体"/>
                <w:sz w:val="24"/>
              </w:rPr>
            </w:pPr>
          </w:p>
        </w:tc>
        <w:tc>
          <w:tcPr>
            <w:tcW w:w="899" w:type="dxa"/>
            <w:noWrap/>
            <w:vAlign w:val="center"/>
          </w:tcPr>
          <w:p w:rsidR="005845E7" w:rsidRDefault="005845E7">
            <w:pPr>
              <w:spacing w:line="500" w:lineRule="exact"/>
              <w:jc w:val="center"/>
              <w:rPr>
                <w:rFonts w:ascii="宋体" w:hAnsi="宋体"/>
                <w:sz w:val="24"/>
              </w:rPr>
            </w:pPr>
          </w:p>
        </w:tc>
        <w:tc>
          <w:tcPr>
            <w:tcW w:w="1575" w:type="dxa"/>
            <w:noWrap/>
            <w:vAlign w:val="center"/>
          </w:tcPr>
          <w:p w:rsidR="005845E7" w:rsidRDefault="005845E7">
            <w:pPr>
              <w:spacing w:line="500" w:lineRule="exact"/>
              <w:jc w:val="center"/>
              <w:rPr>
                <w:rFonts w:ascii="宋体" w:hAnsi="宋体"/>
                <w:sz w:val="24"/>
              </w:rPr>
            </w:pPr>
          </w:p>
        </w:tc>
        <w:tc>
          <w:tcPr>
            <w:tcW w:w="2211" w:type="dxa"/>
            <w:noWrap/>
            <w:vAlign w:val="center"/>
          </w:tcPr>
          <w:p w:rsidR="005845E7" w:rsidRDefault="005845E7">
            <w:pPr>
              <w:spacing w:line="500" w:lineRule="exact"/>
              <w:jc w:val="center"/>
              <w:rPr>
                <w:rFonts w:ascii="宋体" w:hAnsi="宋体"/>
                <w:sz w:val="24"/>
              </w:rPr>
            </w:pPr>
          </w:p>
        </w:tc>
      </w:tr>
      <w:tr w:rsidR="005845E7">
        <w:trPr>
          <w:gridAfter w:val="1"/>
          <w:wAfter w:w="15" w:type="dxa"/>
          <w:cantSplit/>
        </w:trPr>
        <w:tc>
          <w:tcPr>
            <w:tcW w:w="9613" w:type="dxa"/>
            <w:gridSpan w:val="7"/>
            <w:noWrap/>
            <w:vAlign w:val="center"/>
          </w:tcPr>
          <w:p w:rsidR="005845E7" w:rsidRDefault="00BA64CC">
            <w:pPr>
              <w:spacing w:line="500" w:lineRule="exact"/>
              <w:rPr>
                <w:rFonts w:ascii="宋体" w:hAnsi="宋体"/>
                <w:sz w:val="24"/>
              </w:rPr>
            </w:pPr>
            <w:r>
              <w:rPr>
                <w:rFonts w:ascii="宋体" w:hAnsi="宋体" w:hint="eastAsia"/>
                <w:sz w:val="24"/>
              </w:rPr>
              <w:t>合计人民币（小写）：</w:t>
            </w:r>
          </w:p>
        </w:tc>
      </w:tr>
      <w:tr w:rsidR="005845E7">
        <w:trPr>
          <w:gridAfter w:val="1"/>
          <w:wAfter w:w="15" w:type="dxa"/>
          <w:cantSplit/>
          <w:trHeight w:val="555"/>
        </w:trPr>
        <w:tc>
          <w:tcPr>
            <w:tcW w:w="9613" w:type="dxa"/>
            <w:gridSpan w:val="7"/>
            <w:noWrap/>
            <w:vAlign w:val="center"/>
          </w:tcPr>
          <w:p w:rsidR="005845E7" w:rsidRDefault="00BA64CC">
            <w:pPr>
              <w:spacing w:line="500" w:lineRule="exact"/>
              <w:rPr>
                <w:rFonts w:ascii="宋体" w:hAnsi="宋体"/>
                <w:sz w:val="24"/>
              </w:rPr>
            </w:pPr>
            <w:r>
              <w:rPr>
                <w:rFonts w:ascii="宋体" w:hAnsi="宋体" w:hint="eastAsia"/>
                <w:sz w:val="24"/>
              </w:rPr>
              <w:t>合计人民币（大写）：</w:t>
            </w:r>
          </w:p>
        </w:tc>
      </w:tr>
      <w:tr w:rsidR="005845E7">
        <w:trPr>
          <w:gridAfter w:val="1"/>
          <w:wAfter w:w="15" w:type="dxa"/>
          <w:cantSplit/>
          <w:trHeight w:val="2052"/>
        </w:trPr>
        <w:tc>
          <w:tcPr>
            <w:tcW w:w="9613" w:type="dxa"/>
            <w:gridSpan w:val="7"/>
            <w:noWrap/>
          </w:tcPr>
          <w:p w:rsidR="005845E7" w:rsidRDefault="00BA64CC">
            <w:pPr>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5845E7" w:rsidRDefault="00BA64CC">
            <w:pPr>
              <w:rPr>
                <w:rFonts w:ascii="宋体" w:hAnsi="宋体"/>
                <w:sz w:val="24"/>
                <w:szCs w:val="24"/>
              </w:rPr>
            </w:pPr>
            <w:r>
              <w:rPr>
                <w:rFonts w:ascii="宋体" w:hAnsi="宋体" w:hint="eastAsia"/>
                <w:sz w:val="24"/>
                <w:szCs w:val="24"/>
              </w:rPr>
              <w:t>1电话咨询</w:t>
            </w:r>
          </w:p>
          <w:p w:rsidR="005845E7" w:rsidRDefault="00BA64CC">
            <w:pPr>
              <w:rPr>
                <w:rFonts w:ascii="宋体" w:hAnsi="宋体"/>
                <w:sz w:val="24"/>
              </w:rPr>
            </w:pPr>
            <w:r>
              <w:rPr>
                <w:rFonts w:ascii="宋体" w:hAnsi="宋体" w:hint="eastAsia"/>
                <w:sz w:val="24"/>
              </w:rPr>
              <w:t>2.质保期后服务：</w:t>
            </w:r>
          </w:p>
          <w:p w:rsidR="005845E7" w:rsidRDefault="00BA64CC">
            <w:pPr>
              <w:spacing w:line="400" w:lineRule="exact"/>
              <w:rPr>
                <w:rFonts w:ascii="宋体" w:hAnsi="宋体"/>
                <w:sz w:val="24"/>
                <w:szCs w:val="24"/>
              </w:rPr>
            </w:pPr>
            <w:r>
              <w:rPr>
                <w:rFonts w:ascii="宋体" w:hAnsi="宋体" w:hint="eastAsia"/>
                <w:sz w:val="24"/>
                <w:szCs w:val="24"/>
              </w:rPr>
              <w:t>3.成交供应商和厂家应提供免费电话咨询服务。</w:t>
            </w:r>
          </w:p>
          <w:p w:rsidR="005845E7" w:rsidRDefault="005845E7">
            <w:pPr>
              <w:spacing w:line="400" w:lineRule="exact"/>
              <w:rPr>
                <w:rFonts w:ascii="宋体" w:hAnsi="宋体"/>
                <w:sz w:val="24"/>
                <w:szCs w:val="24"/>
              </w:rPr>
            </w:pPr>
          </w:p>
          <w:p w:rsidR="005845E7" w:rsidRDefault="005845E7">
            <w:pPr>
              <w:rPr>
                <w:rFonts w:ascii="宋体" w:hAnsi="宋体"/>
                <w:sz w:val="24"/>
              </w:rPr>
            </w:pPr>
          </w:p>
        </w:tc>
      </w:tr>
      <w:tr w:rsidR="005845E7">
        <w:trPr>
          <w:gridAfter w:val="1"/>
          <w:wAfter w:w="15" w:type="dxa"/>
          <w:cantSplit/>
          <w:trHeight w:val="751"/>
        </w:trPr>
        <w:tc>
          <w:tcPr>
            <w:tcW w:w="9613" w:type="dxa"/>
            <w:gridSpan w:val="7"/>
            <w:noWrap/>
          </w:tcPr>
          <w:p w:rsidR="005845E7" w:rsidRDefault="00BA64CC">
            <w:pPr>
              <w:spacing w:line="500" w:lineRule="exact"/>
              <w:rPr>
                <w:rFonts w:ascii="宋体" w:hAnsi="宋体"/>
                <w:sz w:val="24"/>
              </w:rPr>
            </w:pPr>
            <w:r>
              <w:rPr>
                <w:rFonts w:ascii="宋体" w:hAnsi="宋体" w:hint="eastAsia"/>
                <w:sz w:val="24"/>
              </w:rPr>
              <w:t>二、、交提货方式：现场交货(奉节县中医院)。</w:t>
            </w:r>
          </w:p>
        </w:tc>
      </w:tr>
      <w:tr w:rsidR="005845E7">
        <w:trPr>
          <w:trHeight w:val="1132"/>
        </w:trPr>
        <w:tc>
          <w:tcPr>
            <w:tcW w:w="9628" w:type="dxa"/>
            <w:gridSpan w:val="8"/>
            <w:noWrap/>
          </w:tcPr>
          <w:p w:rsidR="005845E7" w:rsidRDefault="00BA64CC">
            <w:pPr>
              <w:rPr>
                <w:rFonts w:ascii="宋体" w:hAnsi="宋体"/>
                <w:sz w:val="24"/>
              </w:rPr>
            </w:pPr>
            <w:r>
              <w:rPr>
                <w:rFonts w:ascii="宋体" w:hAnsi="宋体" w:hint="eastAsia"/>
                <w:sz w:val="24"/>
              </w:rPr>
              <w:lastRenderedPageBreak/>
              <w:t>三、验收标准、方法：</w:t>
            </w:r>
          </w:p>
          <w:p w:rsidR="005845E7" w:rsidRDefault="00BA64CC">
            <w:pPr>
              <w:ind w:firstLineChars="200" w:firstLine="480"/>
              <w:rPr>
                <w:rFonts w:ascii="宋体" w:hAnsi="宋体"/>
                <w:sz w:val="24"/>
                <w:szCs w:val="24"/>
              </w:rPr>
            </w:pPr>
            <w:r>
              <w:rPr>
                <w:rFonts w:ascii="宋体" w:hAnsi="宋体" w:hint="eastAsia"/>
                <w:sz w:val="24"/>
                <w:szCs w:val="24"/>
              </w:rPr>
              <w:t>1、货物到达现场后，供应商应经采购人或其指定验收单位清点品名、规格、数量；检查外观，作出验收记录，双方签字确认。</w:t>
            </w:r>
          </w:p>
          <w:p w:rsidR="005845E7" w:rsidRDefault="00BA64CC">
            <w:pPr>
              <w:ind w:firstLineChars="200" w:firstLine="480"/>
              <w:rPr>
                <w:rFonts w:ascii="宋体" w:hAnsi="宋体"/>
                <w:sz w:val="24"/>
                <w:szCs w:val="24"/>
              </w:rPr>
            </w:pPr>
            <w:r>
              <w:rPr>
                <w:rFonts w:ascii="宋体" w:hAnsi="宋体" w:hint="eastAsia"/>
                <w:sz w:val="24"/>
                <w:szCs w:val="24"/>
              </w:rPr>
              <w:t>2、供应商应保证货物到达用户所在地完好无损，如有缺漏、损坏，由供应商负责调换、补齐或赔偿。</w:t>
            </w:r>
          </w:p>
          <w:p w:rsidR="005845E7" w:rsidRDefault="00BA64CC">
            <w:pPr>
              <w:ind w:firstLineChars="200" w:firstLine="480"/>
              <w:rPr>
                <w:rFonts w:ascii="宋体" w:hAnsi="宋体"/>
                <w:sz w:val="24"/>
                <w:szCs w:val="24"/>
              </w:rPr>
            </w:pPr>
            <w:r>
              <w:rPr>
                <w:rFonts w:ascii="宋体" w:hAnsi="宋体" w:hint="eastAsia"/>
                <w:sz w:val="24"/>
                <w:szCs w:val="24"/>
              </w:rPr>
              <w:t>3.在规定时间内完成交货并验收，并经采购人确认。</w:t>
            </w:r>
          </w:p>
          <w:p w:rsidR="005845E7" w:rsidRDefault="00BA64CC">
            <w:pPr>
              <w:rPr>
                <w:rFonts w:ascii="宋体" w:hAnsi="宋体"/>
                <w:sz w:val="24"/>
              </w:rPr>
            </w:pPr>
            <w:r>
              <w:rPr>
                <w:rFonts w:ascii="宋体" w:hAnsi="宋体" w:hint="eastAsia"/>
                <w:sz w:val="24"/>
              </w:rPr>
              <w:t>如有异议，请于3 日内提出。</w:t>
            </w:r>
          </w:p>
        </w:tc>
      </w:tr>
      <w:tr w:rsidR="005845E7">
        <w:trPr>
          <w:trHeight w:val="1127"/>
        </w:trPr>
        <w:tc>
          <w:tcPr>
            <w:tcW w:w="9628" w:type="dxa"/>
            <w:gridSpan w:val="8"/>
            <w:noWrap/>
          </w:tcPr>
          <w:p w:rsidR="005845E7" w:rsidRDefault="00BA64CC">
            <w:pPr>
              <w:rPr>
                <w:rFonts w:ascii="宋体" w:hAnsi="宋体"/>
                <w:sz w:val="24"/>
              </w:rPr>
            </w:pPr>
            <w:r>
              <w:rPr>
                <w:rFonts w:ascii="宋体" w:hAnsi="宋体" w:hint="eastAsia"/>
                <w:sz w:val="24"/>
              </w:rPr>
              <w:t>四、付款方式：</w:t>
            </w:r>
          </w:p>
          <w:p w:rsidR="002F07CC" w:rsidRDefault="00BA64CC" w:rsidP="002F07CC">
            <w:pPr>
              <w:spacing w:line="400" w:lineRule="exact"/>
              <w:ind w:firstLine="465"/>
              <w:rPr>
                <w:rFonts w:ascii="宋体" w:hAnsi="宋体"/>
                <w:sz w:val="24"/>
                <w:szCs w:val="24"/>
              </w:rPr>
            </w:pPr>
            <w:r>
              <w:rPr>
                <w:rFonts w:ascii="宋体" w:hAnsi="宋体" w:hint="eastAsia"/>
                <w:sz w:val="24"/>
                <w:szCs w:val="24"/>
              </w:rPr>
              <w:t>1、货物到达现场后由总务科、供应商(或厂家)、使用科室三方签字确认，</w:t>
            </w:r>
            <w:r w:rsidR="002F07CC">
              <w:rPr>
                <w:rFonts w:ascii="宋体" w:hAnsi="宋体" w:hint="eastAsia"/>
                <w:sz w:val="24"/>
                <w:szCs w:val="24"/>
              </w:rPr>
              <w:t>安装完毕，经采购方验收合格后并开具发票付发票总额的95%，余款5%在质保期满后无计息付清。</w:t>
            </w:r>
          </w:p>
          <w:p w:rsidR="005845E7" w:rsidRDefault="00BA64CC">
            <w:pPr>
              <w:ind w:firstLine="465"/>
              <w:rPr>
                <w:rFonts w:ascii="宋体" w:hAnsi="宋体"/>
                <w:sz w:val="24"/>
                <w:szCs w:val="24"/>
              </w:rPr>
            </w:pPr>
            <w:r>
              <w:rPr>
                <w:rFonts w:ascii="宋体" w:hAnsi="宋体" w:hint="eastAsia"/>
                <w:sz w:val="24"/>
                <w:szCs w:val="24"/>
              </w:rPr>
              <w:t>。</w:t>
            </w:r>
          </w:p>
        </w:tc>
      </w:tr>
      <w:tr w:rsidR="005845E7">
        <w:trPr>
          <w:trHeight w:val="1127"/>
        </w:trPr>
        <w:tc>
          <w:tcPr>
            <w:tcW w:w="9628" w:type="dxa"/>
            <w:gridSpan w:val="8"/>
            <w:noWrap/>
          </w:tcPr>
          <w:p w:rsidR="005845E7" w:rsidRDefault="00BA64CC">
            <w:pPr>
              <w:rPr>
                <w:rFonts w:ascii="宋体" w:hAnsi="宋体"/>
                <w:sz w:val="24"/>
              </w:rPr>
            </w:pPr>
            <w:r>
              <w:rPr>
                <w:rFonts w:ascii="宋体" w:hAnsi="宋体" w:hint="eastAsia"/>
                <w:sz w:val="24"/>
              </w:rPr>
              <w:t>六、违约责任：</w:t>
            </w:r>
          </w:p>
          <w:p w:rsidR="005845E7" w:rsidRDefault="00BA64CC">
            <w:pPr>
              <w:rPr>
                <w:rFonts w:ascii="宋体" w:hAnsi="宋体"/>
                <w:sz w:val="24"/>
              </w:rPr>
            </w:pPr>
            <w:r>
              <w:rPr>
                <w:rFonts w:ascii="宋体" w:hAnsi="宋体" w:hint="eastAsia"/>
                <w:sz w:val="24"/>
              </w:rPr>
              <w:t>按《民法典》、《政府采购法》执行，或按双方约定。</w:t>
            </w:r>
          </w:p>
        </w:tc>
      </w:tr>
      <w:tr w:rsidR="005845E7">
        <w:trPr>
          <w:trHeight w:val="1691"/>
        </w:trPr>
        <w:tc>
          <w:tcPr>
            <w:tcW w:w="9628" w:type="dxa"/>
            <w:gridSpan w:val="8"/>
            <w:noWrap/>
          </w:tcPr>
          <w:p w:rsidR="005845E7" w:rsidRDefault="00BA64CC">
            <w:pPr>
              <w:rPr>
                <w:rFonts w:ascii="宋体" w:hAnsi="宋体"/>
                <w:sz w:val="24"/>
              </w:rPr>
            </w:pPr>
            <w:r>
              <w:rPr>
                <w:rFonts w:ascii="宋体" w:hAnsi="宋体" w:hint="eastAsia"/>
                <w:sz w:val="24"/>
              </w:rPr>
              <w:t>七、其他约定事项：</w:t>
            </w:r>
          </w:p>
          <w:p w:rsidR="005845E7" w:rsidRDefault="00BA64CC">
            <w:pPr>
              <w:tabs>
                <w:tab w:val="left" w:pos="360"/>
              </w:tabs>
              <w:rPr>
                <w:rFonts w:ascii="宋体" w:hAnsi="宋体"/>
                <w:sz w:val="24"/>
              </w:rPr>
            </w:pPr>
            <w:r>
              <w:rPr>
                <w:rFonts w:ascii="宋体" w:hAnsi="宋体" w:hint="eastAsia"/>
                <w:sz w:val="24"/>
              </w:rPr>
              <w:t>1.</w:t>
            </w:r>
            <w:r w:rsidR="001755F4">
              <w:rPr>
                <w:rFonts w:ascii="宋体" w:hAnsi="宋体" w:hint="eastAsia"/>
                <w:sz w:val="24"/>
              </w:rPr>
              <w:t xml:space="preserve"> 比选</w:t>
            </w:r>
            <w:r>
              <w:rPr>
                <w:rFonts w:ascii="宋体" w:hAnsi="宋体" w:hint="eastAsia"/>
                <w:sz w:val="24"/>
              </w:rPr>
              <w:t>文件及其补遗文件、响应文件和承诺是本合同不可分割的部分。</w:t>
            </w:r>
          </w:p>
          <w:p w:rsidR="005845E7" w:rsidRDefault="00BA64CC">
            <w:pPr>
              <w:tabs>
                <w:tab w:val="left" w:pos="360"/>
              </w:tabs>
              <w:rPr>
                <w:rFonts w:ascii="宋体" w:hAnsi="宋体"/>
                <w:sz w:val="24"/>
              </w:rPr>
            </w:pPr>
            <w:r>
              <w:rPr>
                <w:rFonts w:ascii="宋体" w:hAnsi="宋体" w:hint="eastAsia"/>
                <w:sz w:val="24"/>
              </w:rPr>
              <w:t>2.本合同如发生争议由双方协商解决，协商不成向需方所在人民法院提请诉讼。</w:t>
            </w:r>
          </w:p>
          <w:p w:rsidR="005845E7" w:rsidRDefault="00BA64CC">
            <w:pPr>
              <w:tabs>
                <w:tab w:val="left" w:pos="360"/>
              </w:tabs>
              <w:rPr>
                <w:rFonts w:ascii="宋体" w:hAnsi="宋体"/>
                <w:sz w:val="24"/>
              </w:rPr>
            </w:pPr>
            <w:r>
              <w:rPr>
                <w:rFonts w:ascii="宋体" w:hAnsi="宋体" w:hint="eastAsia"/>
                <w:sz w:val="24"/>
              </w:rPr>
              <w:t>3.本合同一式_4_份， 需方_3_份，供方_1_份，具同等法律效力。</w:t>
            </w:r>
          </w:p>
          <w:p w:rsidR="005845E7" w:rsidRDefault="00BA64CC">
            <w:pPr>
              <w:tabs>
                <w:tab w:val="left" w:pos="360"/>
              </w:tabs>
              <w:rPr>
                <w:rFonts w:ascii="宋体" w:hAnsi="宋体"/>
                <w:sz w:val="24"/>
              </w:rPr>
            </w:pPr>
            <w:r>
              <w:rPr>
                <w:rFonts w:ascii="宋体" w:hAnsi="宋体" w:hint="eastAsia"/>
                <w:sz w:val="24"/>
              </w:rPr>
              <w:t>4.其他：</w:t>
            </w:r>
          </w:p>
        </w:tc>
      </w:tr>
      <w:tr w:rsidR="005845E7">
        <w:trPr>
          <w:trHeight w:val="4049"/>
        </w:trPr>
        <w:tc>
          <w:tcPr>
            <w:tcW w:w="4928" w:type="dxa"/>
            <w:gridSpan w:val="4"/>
            <w:noWrap/>
          </w:tcPr>
          <w:p w:rsidR="005845E7" w:rsidRDefault="00BA64CC">
            <w:pPr>
              <w:spacing w:line="500" w:lineRule="exact"/>
              <w:rPr>
                <w:rFonts w:ascii="宋体" w:hAnsi="宋体"/>
                <w:sz w:val="24"/>
              </w:rPr>
            </w:pPr>
            <w:r>
              <w:rPr>
                <w:rFonts w:ascii="宋体" w:hAnsi="宋体" w:hint="eastAsia"/>
                <w:sz w:val="24"/>
              </w:rPr>
              <w:t>需方：</w:t>
            </w:r>
          </w:p>
          <w:p w:rsidR="005845E7" w:rsidRDefault="00BA64CC">
            <w:pPr>
              <w:spacing w:line="500" w:lineRule="exact"/>
              <w:rPr>
                <w:rFonts w:ascii="宋体" w:hAnsi="宋体"/>
                <w:sz w:val="24"/>
              </w:rPr>
            </w:pPr>
            <w:r>
              <w:rPr>
                <w:rFonts w:ascii="宋体" w:hAnsi="宋体" w:hint="eastAsia"/>
                <w:sz w:val="24"/>
              </w:rPr>
              <w:t>地址：</w:t>
            </w:r>
          </w:p>
          <w:p w:rsidR="005845E7" w:rsidRDefault="00BA64CC">
            <w:pPr>
              <w:spacing w:line="500" w:lineRule="exact"/>
              <w:rPr>
                <w:rFonts w:ascii="宋体" w:hAnsi="宋体"/>
                <w:sz w:val="24"/>
              </w:rPr>
            </w:pPr>
            <w:r>
              <w:rPr>
                <w:rFonts w:ascii="宋体" w:hAnsi="宋体" w:hint="eastAsia"/>
                <w:sz w:val="24"/>
              </w:rPr>
              <w:t>联系电话：</w:t>
            </w:r>
          </w:p>
          <w:p w:rsidR="005845E7" w:rsidRDefault="00BA64CC">
            <w:pPr>
              <w:spacing w:line="500" w:lineRule="exact"/>
              <w:rPr>
                <w:rFonts w:ascii="宋体" w:hAnsi="宋体"/>
                <w:sz w:val="24"/>
              </w:rPr>
            </w:pPr>
            <w:r>
              <w:rPr>
                <w:rFonts w:ascii="宋体" w:hAnsi="宋体" w:hint="eastAsia"/>
                <w:sz w:val="24"/>
              </w:rPr>
              <w:t>授权代表：</w:t>
            </w:r>
          </w:p>
        </w:tc>
        <w:tc>
          <w:tcPr>
            <w:tcW w:w="4700" w:type="dxa"/>
            <w:gridSpan w:val="4"/>
            <w:noWrap/>
          </w:tcPr>
          <w:p w:rsidR="005845E7" w:rsidRDefault="00BA64CC">
            <w:pPr>
              <w:spacing w:line="500" w:lineRule="exact"/>
              <w:rPr>
                <w:rFonts w:ascii="宋体" w:hAnsi="宋体"/>
                <w:sz w:val="24"/>
              </w:rPr>
            </w:pPr>
            <w:r>
              <w:rPr>
                <w:rFonts w:ascii="宋体" w:hAnsi="宋体" w:hint="eastAsia"/>
                <w:sz w:val="24"/>
              </w:rPr>
              <w:t>供方：</w:t>
            </w:r>
          </w:p>
          <w:p w:rsidR="005845E7" w:rsidRDefault="00BA64CC">
            <w:pPr>
              <w:spacing w:line="500" w:lineRule="exact"/>
              <w:rPr>
                <w:rFonts w:ascii="宋体" w:hAnsi="宋体"/>
                <w:sz w:val="24"/>
              </w:rPr>
            </w:pPr>
            <w:r>
              <w:rPr>
                <w:rFonts w:ascii="宋体" w:hAnsi="宋体" w:hint="eastAsia"/>
                <w:sz w:val="24"/>
              </w:rPr>
              <w:t>地址：</w:t>
            </w:r>
          </w:p>
          <w:p w:rsidR="005845E7" w:rsidRDefault="00BA64CC">
            <w:pPr>
              <w:spacing w:line="500" w:lineRule="exact"/>
              <w:rPr>
                <w:rFonts w:ascii="宋体" w:hAnsi="宋体"/>
                <w:sz w:val="24"/>
              </w:rPr>
            </w:pPr>
            <w:r>
              <w:rPr>
                <w:rFonts w:ascii="宋体" w:hAnsi="宋体" w:hint="eastAsia"/>
                <w:sz w:val="24"/>
              </w:rPr>
              <w:t>电话：</w:t>
            </w:r>
          </w:p>
          <w:p w:rsidR="005845E7" w:rsidRDefault="00BA64CC">
            <w:pPr>
              <w:spacing w:line="500" w:lineRule="exact"/>
              <w:rPr>
                <w:rFonts w:ascii="宋体" w:hAnsi="宋体"/>
                <w:sz w:val="24"/>
              </w:rPr>
            </w:pPr>
            <w:r>
              <w:rPr>
                <w:rFonts w:ascii="宋体" w:hAnsi="宋体" w:hint="eastAsia"/>
                <w:sz w:val="24"/>
              </w:rPr>
              <w:t>传真：</w:t>
            </w:r>
          </w:p>
          <w:p w:rsidR="005845E7" w:rsidRDefault="00BA64CC">
            <w:pPr>
              <w:spacing w:line="500" w:lineRule="exact"/>
              <w:rPr>
                <w:rFonts w:ascii="宋体" w:hAnsi="宋体"/>
                <w:sz w:val="24"/>
              </w:rPr>
            </w:pPr>
            <w:r>
              <w:rPr>
                <w:rFonts w:ascii="宋体" w:hAnsi="宋体" w:hint="eastAsia"/>
                <w:sz w:val="24"/>
              </w:rPr>
              <w:t>开户银行：</w:t>
            </w:r>
          </w:p>
          <w:p w:rsidR="005845E7" w:rsidRDefault="00BA64CC">
            <w:pPr>
              <w:spacing w:line="500" w:lineRule="exact"/>
              <w:rPr>
                <w:rFonts w:ascii="宋体" w:hAnsi="宋体"/>
                <w:sz w:val="24"/>
              </w:rPr>
            </w:pPr>
            <w:r>
              <w:rPr>
                <w:rFonts w:ascii="宋体" w:hAnsi="宋体" w:hint="eastAsia"/>
                <w:sz w:val="24"/>
              </w:rPr>
              <w:t>账号：</w:t>
            </w:r>
          </w:p>
          <w:p w:rsidR="005845E7" w:rsidRDefault="00BA64CC">
            <w:pPr>
              <w:spacing w:line="500" w:lineRule="exact"/>
              <w:rPr>
                <w:rFonts w:ascii="宋体" w:hAnsi="宋体"/>
                <w:sz w:val="24"/>
              </w:rPr>
            </w:pPr>
            <w:r>
              <w:rPr>
                <w:rFonts w:ascii="宋体" w:hAnsi="宋体" w:hint="eastAsia"/>
                <w:sz w:val="24"/>
              </w:rPr>
              <w:t>授权代表：</w:t>
            </w:r>
          </w:p>
          <w:p w:rsidR="005845E7" w:rsidRDefault="00BA64CC">
            <w:pPr>
              <w:spacing w:line="500" w:lineRule="exact"/>
              <w:rPr>
                <w:rFonts w:ascii="宋体" w:hAnsi="宋体"/>
                <w:sz w:val="24"/>
              </w:rPr>
            </w:pPr>
            <w:r>
              <w:rPr>
                <w:rFonts w:ascii="宋体" w:hAnsi="宋体" w:hint="eastAsia"/>
                <w:sz w:val="24"/>
              </w:rPr>
              <w:t>（本栏请用计算机打印以便于准确付款）</w:t>
            </w:r>
          </w:p>
        </w:tc>
      </w:tr>
      <w:tr w:rsidR="005845E7">
        <w:trPr>
          <w:trHeight w:val="882"/>
        </w:trPr>
        <w:tc>
          <w:tcPr>
            <w:tcW w:w="9628" w:type="dxa"/>
            <w:gridSpan w:val="8"/>
            <w:noWrap/>
          </w:tcPr>
          <w:p w:rsidR="005845E7" w:rsidRDefault="00BA64CC">
            <w:pPr>
              <w:spacing w:line="500" w:lineRule="exact"/>
              <w:rPr>
                <w:rFonts w:ascii="宋体" w:hAnsi="宋体"/>
                <w:sz w:val="24"/>
              </w:rPr>
            </w:pPr>
            <w:r>
              <w:rPr>
                <w:rFonts w:ascii="宋体" w:hAnsi="宋体" w:hint="eastAsia"/>
                <w:sz w:val="24"/>
              </w:rPr>
              <w:t>备注：</w:t>
            </w:r>
          </w:p>
          <w:p w:rsidR="005845E7" w:rsidRDefault="005845E7">
            <w:pPr>
              <w:spacing w:line="500" w:lineRule="exact"/>
              <w:rPr>
                <w:rFonts w:ascii="宋体" w:hAnsi="宋体"/>
                <w:sz w:val="24"/>
              </w:rPr>
            </w:pPr>
          </w:p>
          <w:p w:rsidR="005845E7" w:rsidRDefault="005845E7">
            <w:pPr>
              <w:spacing w:line="500" w:lineRule="exact"/>
              <w:rPr>
                <w:rFonts w:ascii="宋体" w:hAnsi="宋体"/>
                <w:sz w:val="24"/>
              </w:rPr>
            </w:pPr>
          </w:p>
        </w:tc>
      </w:tr>
    </w:tbl>
    <w:p w:rsidR="005845E7" w:rsidRDefault="00BA64CC">
      <w:pPr>
        <w:tabs>
          <w:tab w:val="left" w:pos="9000"/>
        </w:tabs>
        <w:spacing w:line="276" w:lineRule="auto"/>
        <w:jc w:val="center"/>
        <w:rPr>
          <w:rFonts w:ascii="宋体" w:hAnsi="宋体"/>
          <w:sz w:val="21"/>
          <w:szCs w:val="21"/>
        </w:rPr>
        <w:sectPr w:rsidR="005845E7">
          <w:pgSz w:w="11907" w:h="16840"/>
          <w:pgMar w:top="1134" w:right="1191" w:bottom="1134" w:left="1304" w:header="964" w:footer="992" w:gutter="0"/>
          <w:pgNumType w:fmt="numberInDash"/>
          <w:cols w:space="720"/>
          <w:docGrid w:linePitch="312"/>
        </w:sectPr>
      </w:pPr>
      <w:r>
        <w:rPr>
          <w:rFonts w:ascii="宋体" w:hAnsi="宋体" w:hint="eastAsia"/>
          <w:sz w:val="24"/>
        </w:rPr>
        <w:t>签约时间：           年   月   日      签约地点：</w:t>
      </w:r>
    </w:p>
    <w:p w:rsidR="005845E7" w:rsidRDefault="00BA64CC">
      <w:pPr>
        <w:pStyle w:val="2"/>
        <w:spacing w:line="360" w:lineRule="auto"/>
        <w:jc w:val="center"/>
        <w:rPr>
          <w:rFonts w:ascii="宋体" w:eastAsia="宋体" w:hAnsi="宋体"/>
          <w:b w:val="0"/>
          <w:sz w:val="36"/>
          <w:szCs w:val="30"/>
        </w:rPr>
      </w:pPr>
      <w:bookmarkStart w:id="63" w:name="_Toc144710031"/>
      <w:r>
        <w:rPr>
          <w:rFonts w:ascii="宋体" w:eastAsia="宋体" w:hAnsi="宋体" w:hint="eastAsia"/>
          <w:b w:val="0"/>
          <w:sz w:val="36"/>
          <w:szCs w:val="30"/>
        </w:rPr>
        <w:lastRenderedPageBreak/>
        <w:t>第六篇  响应文件格式要求</w:t>
      </w:r>
      <w:bookmarkEnd w:id="62"/>
      <w:bookmarkEnd w:id="63"/>
    </w:p>
    <w:p w:rsidR="005845E7" w:rsidRDefault="00BA64CC">
      <w:pPr>
        <w:spacing w:line="440" w:lineRule="exact"/>
        <w:ind w:firstLineChars="200" w:firstLine="482"/>
        <w:rPr>
          <w:rFonts w:ascii="宋体" w:hAnsi="宋体"/>
          <w:b/>
          <w:sz w:val="24"/>
          <w:szCs w:val="24"/>
        </w:rPr>
      </w:pPr>
      <w:r>
        <w:rPr>
          <w:rFonts w:ascii="宋体" w:hAnsi="宋体" w:hint="eastAsia"/>
          <w:b/>
          <w:sz w:val="24"/>
          <w:szCs w:val="24"/>
        </w:rPr>
        <w:t>一、经济部分</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（一）</w:t>
      </w:r>
      <w:r w:rsidR="001755F4">
        <w:rPr>
          <w:rFonts w:ascii="宋体" w:hAnsi="宋体" w:hint="eastAsia"/>
          <w:sz w:val="24"/>
        </w:rPr>
        <w:t>比选</w:t>
      </w:r>
      <w:r>
        <w:rPr>
          <w:rFonts w:ascii="宋体" w:hAnsi="宋体" w:hint="eastAsia"/>
          <w:sz w:val="24"/>
          <w:szCs w:val="24"/>
        </w:rPr>
        <w:t>报价函</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（二）明细报价表</w:t>
      </w:r>
    </w:p>
    <w:p w:rsidR="005845E7" w:rsidRDefault="00BA64CC">
      <w:pPr>
        <w:spacing w:line="440" w:lineRule="exact"/>
        <w:ind w:firstLineChars="200" w:firstLine="482"/>
        <w:rPr>
          <w:rFonts w:ascii="宋体" w:hAnsi="宋体"/>
          <w:b/>
          <w:sz w:val="24"/>
          <w:szCs w:val="24"/>
        </w:rPr>
      </w:pPr>
      <w:r>
        <w:rPr>
          <w:rFonts w:ascii="宋体" w:hAnsi="宋体" w:hint="eastAsia"/>
          <w:b/>
          <w:sz w:val="24"/>
          <w:szCs w:val="24"/>
        </w:rPr>
        <w:t>二、技术部分</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（一）技术应答</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（二）技术响应偏离表</w:t>
      </w:r>
    </w:p>
    <w:p w:rsidR="005845E7" w:rsidRDefault="00BA64CC">
      <w:pPr>
        <w:spacing w:line="440" w:lineRule="exact"/>
        <w:ind w:firstLineChars="200" w:firstLine="482"/>
        <w:rPr>
          <w:rFonts w:ascii="宋体" w:hAnsi="宋体"/>
          <w:b/>
          <w:sz w:val="24"/>
          <w:szCs w:val="24"/>
        </w:rPr>
      </w:pPr>
      <w:r>
        <w:rPr>
          <w:rFonts w:ascii="宋体" w:hAnsi="宋体" w:hint="eastAsia"/>
          <w:b/>
          <w:sz w:val="24"/>
          <w:szCs w:val="24"/>
        </w:rPr>
        <w:t>三、服务部分</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（一）服务要求响应情况：交货期、质量保证期、售后服务条款等。</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（二）服务响应偏离表</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（三）其它优惠承诺</w:t>
      </w:r>
    </w:p>
    <w:p w:rsidR="005845E7" w:rsidRDefault="00BA64CC">
      <w:pPr>
        <w:spacing w:line="440" w:lineRule="exact"/>
        <w:ind w:firstLineChars="200" w:firstLine="482"/>
        <w:rPr>
          <w:rFonts w:ascii="宋体" w:hAnsi="宋体"/>
          <w:b/>
          <w:sz w:val="24"/>
          <w:szCs w:val="24"/>
        </w:rPr>
      </w:pPr>
      <w:bookmarkStart w:id="64" w:name="_Toc342913419"/>
      <w:bookmarkStart w:id="65" w:name="_Toc313888360"/>
      <w:bookmarkStart w:id="66" w:name="_Toc313008356"/>
      <w:bookmarkStart w:id="67" w:name="_Toc496014161"/>
      <w:bookmarkStart w:id="68" w:name="_Toc283382454"/>
      <w:bookmarkStart w:id="69" w:name="_Toc12789073"/>
      <w:r>
        <w:rPr>
          <w:rFonts w:ascii="宋体" w:hAnsi="宋体" w:hint="eastAsia"/>
          <w:b/>
          <w:sz w:val="24"/>
          <w:szCs w:val="24"/>
        </w:rPr>
        <w:t>四、资格条件及其他</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（一）营业执照（副本）或事业单位法人证书（副本）复印件</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（二）组织机构代码证复印件</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（三）法定代表人身份证明书（格式）</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（四）法定代表人授权委托书（格式）</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（五）年度财务状况报告（表）或其基本开户银行出具的资信证明复印件，本年度新成立或成立不满一年的组织和自然人无法提供财务状况报告（表）的，可提供银行出具的资信证明复印件。</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（六）书面声明（格式）</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（七）税务登记证（副本）复印件</w:t>
      </w:r>
    </w:p>
    <w:p w:rsidR="005845E7" w:rsidRDefault="00BA64CC">
      <w:pPr>
        <w:snapToGrid w:val="0"/>
        <w:spacing w:line="400" w:lineRule="exact"/>
        <w:ind w:firstLineChars="200" w:firstLine="480"/>
        <w:rPr>
          <w:rFonts w:ascii="宋体" w:hAnsi="宋体"/>
          <w:sz w:val="24"/>
          <w:szCs w:val="24"/>
        </w:rPr>
      </w:pPr>
      <w:r>
        <w:rPr>
          <w:rFonts w:ascii="宋体"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说明：供应商按“五证合一”登记制度办理营业执照的，</w:t>
      </w:r>
      <w:r>
        <w:rPr>
          <w:rFonts w:ascii="宋体" w:hAnsi="宋体" w:cs="宋体" w:hint="eastAsia"/>
          <w:kern w:val="0"/>
          <w:sz w:val="24"/>
          <w:szCs w:val="24"/>
        </w:rPr>
        <w:t>组织机构代码证、税务登记证（副本）和社会保险登记证</w:t>
      </w:r>
      <w:r>
        <w:rPr>
          <w:rFonts w:ascii="宋体" w:hAnsi="宋体" w:hint="eastAsia"/>
          <w:sz w:val="24"/>
          <w:szCs w:val="24"/>
        </w:rPr>
        <w:t>以供应商所提供的营业执照（副本）复印件为准。</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（九）信</w:t>
      </w:r>
      <w:r>
        <w:rPr>
          <w:rFonts w:ascii="宋体" w:hAnsi="宋体"/>
          <w:sz w:val="24"/>
          <w:szCs w:val="24"/>
        </w:rPr>
        <w:t>用报告</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（十）特定资格条件</w:t>
      </w:r>
      <w:r>
        <w:rPr>
          <w:rFonts w:ascii="宋体" w:hAnsi="宋体" w:hint="eastAsia"/>
          <w:b/>
          <w:sz w:val="24"/>
          <w:szCs w:val="24"/>
        </w:rPr>
        <w:t>（如果有）</w:t>
      </w:r>
    </w:p>
    <w:p w:rsidR="005845E7" w:rsidRDefault="00BA64CC">
      <w:pPr>
        <w:spacing w:line="440" w:lineRule="exact"/>
        <w:ind w:firstLineChars="200" w:firstLine="482"/>
        <w:rPr>
          <w:rFonts w:ascii="宋体" w:hAnsi="宋体"/>
          <w:b/>
          <w:sz w:val="24"/>
          <w:szCs w:val="24"/>
        </w:rPr>
      </w:pPr>
      <w:r>
        <w:rPr>
          <w:rFonts w:ascii="宋体" w:hAnsi="宋体" w:hint="eastAsia"/>
          <w:b/>
          <w:sz w:val="24"/>
          <w:szCs w:val="24"/>
        </w:rPr>
        <w:t>五、其他应提供的资料</w:t>
      </w:r>
    </w:p>
    <w:p w:rsidR="005845E7" w:rsidRDefault="00BA64CC">
      <w:pPr>
        <w:tabs>
          <w:tab w:val="left" w:pos="6300"/>
        </w:tabs>
        <w:snapToGrid w:val="0"/>
        <w:spacing w:line="500" w:lineRule="exact"/>
        <w:ind w:firstLine="560"/>
        <w:jc w:val="left"/>
        <w:rPr>
          <w:rFonts w:ascii="宋体" w:hAnsi="宋体"/>
        </w:rPr>
      </w:pPr>
      <w:r>
        <w:rPr>
          <w:rFonts w:ascii="宋体" w:hAnsi="宋体" w:hint="eastAsia"/>
        </w:rPr>
        <w:t>（一）投标人中小微企业声明函、监狱企业证明文件、残疾人福利性单位声明函</w:t>
      </w:r>
      <w:r>
        <w:rPr>
          <w:rFonts w:ascii="宋体" w:hAnsi="宋体" w:hint="eastAsia"/>
          <w:b/>
        </w:rPr>
        <w:t>（如果有）</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（二）其他与项目有关的资料（自附）</w:t>
      </w:r>
    </w:p>
    <w:p w:rsidR="005845E7" w:rsidRDefault="005845E7">
      <w:pPr>
        <w:jc w:val="right"/>
        <w:rPr>
          <w:rFonts w:ascii="宋体" w:hAnsi="宋体" w:cs="宋体"/>
          <w:b/>
          <w:sz w:val="32"/>
          <w:szCs w:val="32"/>
        </w:rPr>
      </w:pPr>
    </w:p>
    <w:p w:rsidR="005845E7" w:rsidRDefault="00BA64CC">
      <w:pPr>
        <w:jc w:val="right"/>
        <w:rPr>
          <w:rFonts w:ascii="宋体" w:hAnsi="宋体" w:cs="宋体"/>
          <w:b/>
          <w:sz w:val="24"/>
          <w:szCs w:val="24"/>
        </w:rPr>
      </w:pPr>
      <w:r>
        <w:rPr>
          <w:rFonts w:ascii="宋体" w:hAnsi="宋体" w:cs="宋体" w:hint="eastAsia"/>
          <w:b/>
          <w:sz w:val="32"/>
          <w:szCs w:val="32"/>
        </w:rPr>
        <w:t>正本（或副本）</w:t>
      </w:r>
    </w:p>
    <w:p w:rsidR="005845E7" w:rsidRDefault="005845E7">
      <w:pPr>
        <w:rPr>
          <w:rFonts w:ascii="宋体" w:hAnsi="宋体" w:cs="宋体"/>
          <w:b/>
          <w:sz w:val="24"/>
          <w:szCs w:val="24"/>
        </w:rPr>
      </w:pPr>
    </w:p>
    <w:p w:rsidR="005845E7" w:rsidRDefault="005845E7">
      <w:pPr>
        <w:rPr>
          <w:rFonts w:ascii="宋体" w:hAnsi="宋体" w:cs="宋体"/>
          <w:b/>
          <w:sz w:val="24"/>
          <w:szCs w:val="24"/>
        </w:rPr>
      </w:pPr>
    </w:p>
    <w:p w:rsidR="005845E7" w:rsidRDefault="00BA64CC">
      <w:pPr>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ab/>
      </w:r>
    </w:p>
    <w:p w:rsidR="005845E7" w:rsidRDefault="005845E7">
      <w:pPr>
        <w:rPr>
          <w:rFonts w:ascii="宋体" w:hAnsi="宋体" w:cs="宋体"/>
          <w:b/>
          <w:bCs/>
          <w:sz w:val="32"/>
          <w:szCs w:val="32"/>
        </w:rPr>
      </w:pPr>
    </w:p>
    <w:p w:rsidR="005845E7" w:rsidRDefault="00BA64CC">
      <w:pPr>
        <w:rPr>
          <w:rFonts w:ascii="宋体" w:hAnsi="宋体" w:cs="宋体"/>
          <w:b/>
          <w:bCs/>
          <w:sz w:val="32"/>
          <w:szCs w:val="32"/>
        </w:rPr>
      </w:pPr>
      <w:r>
        <w:rPr>
          <w:rFonts w:ascii="宋体" w:hAnsi="宋体" w:cs="宋体" w:hint="eastAsia"/>
          <w:b/>
          <w:bCs/>
          <w:sz w:val="32"/>
          <w:szCs w:val="32"/>
        </w:rPr>
        <w:t>分</w:t>
      </w:r>
      <w:r>
        <w:rPr>
          <w:rFonts w:ascii="宋体" w:hAnsi="宋体" w:cs="宋体"/>
          <w:b/>
          <w:bCs/>
          <w:sz w:val="32"/>
          <w:szCs w:val="32"/>
        </w:rPr>
        <w:t>包</w:t>
      </w:r>
      <w:r>
        <w:rPr>
          <w:rFonts w:ascii="宋体" w:hAnsi="宋体" w:cs="宋体" w:hint="eastAsia"/>
          <w:b/>
          <w:bCs/>
          <w:sz w:val="32"/>
          <w:szCs w:val="32"/>
        </w:rPr>
        <w:t>号</w:t>
      </w:r>
      <w:r>
        <w:rPr>
          <w:rFonts w:ascii="宋体" w:hAnsi="宋体" w:cs="宋体"/>
          <w:b/>
          <w:bCs/>
          <w:sz w:val="32"/>
          <w:szCs w:val="32"/>
        </w:rPr>
        <w:t>：</w:t>
      </w:r>
      <w:r>
        <w:rPr>
          <w:rFonts w:ascii="宋体" w:hAnsi="宋体" w:cs="宋体" w:hint="eastAsia"/>
          <w:b/>
          <w:bCs/>
          <w:sz w:val="21"/>
          <w:szCs w:val="21"/>
        </w:rPr>
        <w:t>（若无</w:t>
      </w:r>
      <w:r>
        <w:rPr>
          <w:rFonts w:ascii="宋体" w:hAnsi="宋体" w:cs="宋体"/>
          <w:b/>
          <w:bCs/>
          <w:sz w:val="21"/>
          <w:szCs w:val="21"/>
        </w:rPr>
        <w:t>分包，</w:t>
      </w:r>
      <w:r>
        <w:rPr>
          <w:rFonts w:ascii="宋体" w:hAnsi="宋体" w:cs="宋体" w:hint="eastAsia"/>
          <w:b/>
          <w:bCs/>
          <w:sz w:val="21"/>
          <w:szCs w:val="21"/>
        </w:rPr>
        <w:t>此条</w:t>
      </w:r>
      <w:r>
        <w:rPr>
          <w:rFonts w:ascii="宋体" w:hAnsi="宋体" w:cs="宋体"/>
          <w:b/>
          <w:bCs/>
          <w:sz w:val="21"/>
          <w:szCs w:val="21"/>
        </w:rPr>
        <w:t>可删除</w:t>
      </w:r>
      <w:r>
        <w:rPr>
          <w:rFonts w:ascii="宋体" w:hAnsi="宋体" w:cs="宋体" w:hint="eastAsia"/>
          <w:b/>
          <w:bCs/>
          <w:sz w:val="21"/>
          <w:szCs w:val="21"/>
        </w:rPr>
        <w:t>）</w:t>
      </w:r>
    </w:p>
    <w:p w:rsidR="005845E7" w:rsidRDefault="005845E7">
      <w:pPr>
        <w:jc w:val="center"/>
        <w:rPr>
          <w:rFonts w:ascii="宋体" w:hAnsi="宋体" w:cs="宋体"/>
          <w:b/>
          <w:bCs/>
          <w:sz w:val="84"/>
          <w:szCs w:val="84"/>
        </w:rPr>
      </w:pPr>
    </w:p>
    <w:p w:rsidR="005845E7" w:rsidRDefault="005845E7">
      <w:pPr>
        <w:jc w:val="center"/>
        <w:rPr>
          <w:rFonts w:ascii="宋体" w:hAnsi="宋体" w:cs="宋体"/>
          <w:b/>
          <w:bCs/>
          <w:sz w:val="84"/>
          <w:szCs w:val="84"/>
        </w:rPr>
      </w:pPr>
    </w:p>
    <w:p w:rsidR="005845E7" w:rsidRDefault="00BA64CC">
      <w:pPr>
        <w:jc w:val="center"/>
        <w:rPr>
          <w:rFonts w:ascii="宋体" w:hAnsi="宋体" w:cs="宋体"/>
          <w:b/>
          <w:bCs/>
          <w:sz w:val="84"/>
          <w:szCs w:val="84"/>
        </w:rPr>
      </w:pPr>
      <w:r>
        <w:rPr>
          <w:rFonts w:ascii="宋体" w:hAnsi="宋体" w:cs="宋体" w:hint="eastAsia"/>
          <w:b/>
          <w:bCs/>
          <w:sz w:val="84"/>
          <w:szCs w:val="84"/>
        </w:rPr>
        <w:t>响  应  文  件</w:t>
      </w:r>
    </w:p>
    <w:p w:rsidR="005845E7" w:rsidRDefault="005845E7">
      <w:pPr>
        <w:jc w:val="center"/>
        <w:rPr>
          <w:rFonts w:ascii="宋体" w:hAnsi="宋体" w:cs="宋体"/>
          <w:b/>
          <w:sz w:val="44"/>
          <w:szCs w:val="44"/>
        </w:rPr>
      </w:pPr>
    </w:p>
    <w:p w:rsidR="005845E7" w:rsidRDefault="005845E7">
      <w:pPr>
        <w:jc w:val="center"/>
        <w:rPr>
          <w:rFonts w:ascii="宋体" w:hAnsi="宋体" w:cs="宋体"/>
          <w:b/>
          <w:sz w:val="44"/>
          <w:szCs w:val="44"/>
        </w:rPr>
      </w:pPr>
    </w:p>
    <w:p w:rsidR="005845E7" w:rsidRDefault="005845E7">
      <w:pPr>
        <w:jc w:val="center"/>
        <w:rPr>
          <w:rFonts w:ascii="宋体" w:hAnsi="宋体" w:cs="宋体"/>
          <w:b/>
          <w:sz w:val="44"/>
          <w:szCs w:val="44"/>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u w:val="single"/>
        </w:rPr>
      </w:pPr>
    </w:p>
    <w:p w:rsidR="005845E7" w:rsidRDefault="005845E7">
      <w:pPr>
        <w:jc w:val="center"/>
        <w:rPr>
          <w:rFonts w:ascii="宋体" w:hAnsi="宋体" w:cs="宋体"/>
          <w:b/>
          <w:bCs/>
          <w:sz w:val="32"/>
          <w:szCs w:val="32"/>
        </w:rPr>
      </w:pPr>
    </w:p>
    <w:p w:rsidR="005845E7" w:rsidRDefault="00BA64CC">
      <w:pPr>
        <w:jc w:val="center"/>
        <w:rPr>
          <w:rFonts w:ascii="宋体" w:hAnsi="宋体" w:cs="宋体"/>
          <w:b/>
          <w:bCs/>
          <w:sz w:val="32"/>
          <w:szCs w:val="32"/>
          <w:u w:val="single"/>
        </w:rPr>
      </w:pPr>
      <w:r>
        <w:rPr>
          <w:rFonts w:ascii="宋体" w:hAnsi="宋体" w:cs="宋体" w:hint="eastAsia"/>
          <w:b/>
          <w:bCs/>
          <w:sz w:val="32"/>
          <w:szCs w:val="32"/>
        </w:rPr>
        <w:t>供应商名称：</w:t>
      </w:r>
      <w:r>
        <w:rPr>
          <w:rFonts w:ascii="宋体" w:hAnsi="宋体" w:cs="宋体" w:hint="eastAsia"/>
          <w:b/>
          <w:bCs/>
          <w:sz w:val="32"/>
          <w:szCs w:val="32"/>
          <w:u w:val="single"/>
        </w:rPr>
        <w:t xml:space="preserve">　               　   　　</w:t>
      </w:r>
      <w:r>
        <w:rPr>
          <w:rFonts w:ascii="宋体" w:hAnsi="宋体" w:cs="宋体" w:hint="eastAsia"/>
          <w:b/>
          <w:bCs/>
          <w:sz w:val="32"/>
          <w:szCs w:val="32"/>
        </w:rPr>
        <w:t>（盖单位公章）</w:t>
      </w:r>
    </w:p>
    <w:p w:rsidR="005845E7" w:rsidRDefault="005845E7">
      <w:pPr>
        <w:spacing w:line="440" w:lineRule="exact"/>
        <w:jc w:val="center"/>
        <w:rPr>
          <w:rFonts w:ascii="宋体" w:hAnsi="宋体" w:cs="宋体"/>
          <w:b/>
          <w:bCs/>
          <w:sz w:val="32"/>
          <w:szCs w:val="32"/>
          <w:u w:val="single"/>
        </w:rPr>
      </w:pPr>
    </w:p>
    <w:p w:rsidR="005845E7" w:rsidRDefault="00BA64CC">
      <w:pPr>
        <w:spacing w:line="440" w:lineRule="exact"/>
        <w:jc w:val="center"/>
        <w:rPr>
          <w:rFonts w:ascii="宋体" w:hAnsi="宋体" w:cs="宋体"/>
          <w:b/>
          <w:bCs/>
          <w:sz w:val="32"/>
          <w:szCs w:val="32"/>
        </w:rPr>
      </w:pPr>
      <w:r>
        <w:rPr>
          <w:rFonts w:ascii="宋体" w:hAnsi="宋体" w:cs="宋体" w:hint="eastAsia"/>
          <w:b/>
          <w:bCs/>
          <w:sz w:val="32"/>
          <w:szCs w:val="32"/>
          <w:u w:val="single"/>
        </w:rPr>
        <w:t xml:space="preserve">　   </w:t>
      </w:r>
      <w:r>
        <w:rPr>
          <w:rFonts w:ascii="宋体" w:hAnsi="宋体" w:cs="宋体" w:hint="eastAsia"/>
          <w:b/>
          <w:bCs/>
          <w:sz w:val="32"/>
          <w:szCs w:val="32"/>
        </w:rPr>
        <w:t>年月日</w:t>
      </w:r>
    </w:p>
    <w:p w:rsidR="005845E7" w:rsidRDefault="005845E7">
      <w:pPr>
        <w:spacing w:line="440" w:lineRule="exact"/>
        <w:jc w:val="center"/>
        <w:rPr>
          <w:rFonts w:ascii="宋体" w:hAnsi="宋体" w:cs="宋体"/>
          <w:b/>
          <w:bCs/>
          <w:sz w:val="32"/>
          <w:szCs w:val="32"/>
        </w:rPr>
      </w:pPr>
    </w:p>
    <w:p w:rsidR="005845E7" w:rsidRDefault="005845E7">
      <w:pPr>
        <w:snapToGrid w:val="0"/>
        <w:spacing w:line="360" w:lineRule="auto"/>
        <w:rPr>
          <w:rFonts w:ascii="宋体" w:hAnsi="宋体"/>
          <w:sz w:val="24"/>
          <w:szCs w:val="24"/>
          <w:bdr w:val="single" w:sz="4" w:space="0" w:color="auto"/>
        </w:rPr>
        <w:sectPr w:rsidR="005845E7">
          <w:pgSz w:w="11907" w:h="16840"/>
          <w:pgMar w:top="1134" w:right="1191" w:bottom="1134" w:left="1304" w:header="851" w:footer="992" w:gutter="0"/>
          <w:pgNumType w:fmt="numberInDash"/>
          <w:cols w:space="720"/>
          <w:docGrid w:linePitch="380" w:charSpace="-5735"/>
        </w:sectPr>
      </w:pPr>
    </w:p>
    <w:p w:rsidR="005845E7" w:rsidRDefault="00BA64CC">
      <w:pPr>
        <w:pStyle w:val="3"/>
        <w:spacing w:line="360" w:lineRule="auto"/>
        <w:rPr>
          <w:rFonts w:ascii="宋体" w:hAnsi="宋体"/>
          <w:sz w:val="24"/>
          <w:szCs w:val="24"/>
        </w:rPr>
      </w:pPr>
      <w:bookmarkStart w:id="70" w:name="_Toc144710032"/>
      <w:r>
        <w:rPr>
          <w:rFonts w:ascii="宋体" w:hAnsi="宋体" w:hint="eastAsia"/>
          <w:sz w:val="24"/>
          <w:szCs w:val="24"/>
        </w:rPr>
        <w:lastRenderedPageBreak/>
        <w:t>一、经济部分</w:t>
      </w:r>
      <w:bookmarkEnd w:id="64"/>
      <w:bookmarkEnd w:id="65"/>
      <w:bookmarkEnd w:id="66"/>
      <w:bookmarkEnd w:id="67"/>
      <w:bookmarkEnd w:id="70"/>
    </w:p>
    <w:bookmarkEnd w:id="68"/>
    <w:bookmarkEnd w:id="69"/>
    <w:p w:rsidR="005845E7" w:rsidRDefault="00BA64CC">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（一）</w:t>
      </w:r>
      <w:r w:rsidR="001755F4">
        <w:rPr>
          <w:rFonts w:ascii="宋体" w:hAnsi="宋体" w:hint="eastAsia"/>
          <w:sz w:val="24"/>
        </w:rPr>
        <w:t>比选</w:t>
      </w:r>
      <w:r>
        <w:rPr>
          <w:rFonts w:ascii="宋体" w:hAnsi="宋体" w:hint="eastAsia"/>
          <w:sz w:val="24"/>
          <w:szCs w:val="24"/>
        </w:rPr>
        <w:t>报价函</w:t>
      </w:r>
    </w:p>
    <w:p w:rsidR="005845E7" w:rsidRPr="001755F4" w:rsidRDefault="001755F4">
      <w:pPr>
        <w:tabs>
          <w:tab w:val="left" w:pos="6300"/>
        </w:tabs>
        <w:snapToGrid w:val="0"/>
        <w:spacing w:line="480" w:lineRule="exact"/>
        <w:jc w:val="center"/>
        <w:outlineLvl w:val="0"/>
        <w:rPr>
          <w:rFonts w:asciiTheme="majorEastAsia" w:eastAsiaTheme="majorEastAsia" w:hAnsiTheme="majorEastAsia"/>
          <w:sz w:val="36"/>
          <w:szCs w:val="36"/>
        </w:rPr>
      </w:pPr>
      <w:r w:rsidRPr="001755F4">
        <w:rPr>
          <w:rFonts w:asciiTheme="majorEastAsia" w:eastAsiaTheme="majorEastAsia" w:hAnsiTheme="majorEastAsia" w:hint="eastAsia"/>
          <w:sz w:val="36"/>
          <w:szCs w:val="36"/>
        </w:rPr>
        <w:t>比选报</w:t>
      </w:r>
      <w:r w:rsidR="00BA64CC" w:rsidRPr="001755F4">
        <w:rPr>
          <w:rFonts w:asciiTheme="majorEastAsia" w:eastAsiaTheme="majorEastAsia" w:hAnsiTheme="majorEastAsia" w:hint="eastAsia"/>
          <w:sz w:val="36"/>
          <w:szCs w:val="36"/>
        </w:rPr>
        <w:t>价函</w:t>
      </w:r>
    </w:p>
    <w:p w:rsidR="005845E7" w:rsidRDefault="00BA64CC">
      <w:pPr>
        <w:tabs>
          <w:tab w:val="left" w:pos="6300"/>
        </w:tabs>
        <w:snapToGrid w:val="0"/>
        <w:spacing w:before="240" w:line="312" w:lineRule="auto"/>
        <w:rPr>
          <w:rFonts w:ascii="宋体" w:hAnsi="宋体"/>
          <w:sz w:val="24"/>
          <w:szCs w:val="24"/>
        </w:rPr>
      </w:pPr>
      <w:r>
        <w:rPr>
          <w:rFonts w:ascii="宋体" w:hAnsi="宋体" w:hint="eastAsia"/>
          <w:sz w:val="24"/>
          <w:szCs w:val="24"/>
          <w:u w:val="single"/>
        </w:rPr>
        <w:t>（采购代理机构名称）</w:t>
      </w:r>
      <w:r>
        <w:rPr>
          <w:rFonts w:ascii="宋体" w:hAnsi="宋体" w:hint="eastAsia"/>
          <w:sz w:val="24"/>
          <w:szCs w:val="24"/>
        </w:rPr>
        <w:t>：</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我方收到____________________________（</w:t>
      </w:r>
      <w:r w:rsidR="001755F4">
        <w:rPr>
          <w:rFonts w:ascii="宋体" w:hAnsi="宋体" w:hint="eastAsia"/>
          <w:sz w:val="24"/>
        </w:rPr>
        <w:t>比选</w:t>
      </w:r>
      <w:r>
        <w:rPr>
          <w:rFonts w:ascii="宋体" w:hAnsi="宋体" w:hint="eastAsia"/>
          <w:sz w:val="24"/>
          <w:szCs w:val="24"/>
        </w:rPr>
        <w:t>项目名称）的</w:t>
      </w:r>
      <w:r w:rsidR="001755F4">
        <w:rPr>
          <w:rFonts w:ascii="宋体" w:hAnsi="宋体" w:hint="eastAsia"/>
          <w:sz w:val="24"/>
        </w:rPr>
        <w:t>比选</w:t>
      </w:r>
      <w:r>
        <w:rPr>
          <w:rFonts w:ascii="宋体" w:hAnsi="宋体" w:hint="eastAsia"/>
          <w:sz w:val="24"/>
          <w:szCs w:val="24"/>
        </w:rPr>
        <w:t>文件，经详细研究，决定参加该</w:t>
      </w:r>
      <w:r w:rsidR="001755F4">
        <w:rPr>
          <w:rFonts w:ascii="宋体" w:hAnsi="宋体" w:hint="eastAsia"/>
          <w:sz w:val="24"/>
        </w:rPr>
        <w:t>比选</w:t>
      </w:r>
      <w:r>
        <w:rPr>
          <w:rFonts w:ascii="宋体" w:hAnsi="宋体" w:hint="eastAsia"/>
          <w:sz w:val="24"/>
          <w:szCs w:val="24"/>
        </w:rPr>
        <w:t>项目的</w:t>
      </w:r>
      <w:r w:rsidR="001755F4">
        <w:rPr>
          <w:rFonts w:ascii="宋体" w:hAnsi="宋体" w:hint="eastAsia"/>
          <w:sz w:val="24"/>
        </w:rPr>
        <w:t>比选</w:t>
      </w:r>
      <w:r>
        <w:rPr>
          <w:rFonts w:ascii="宋体" w:hAnsi="宋体" w:hint="eastAsia"/>
          <w:sz w:val="24"/>
          <w:szCs w:val="24"/>
        </w:rPr>
        <w:t>。</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1.愿意按照</w:t>
      </w:r>
      <w:r w:rsidR="001755F4">
        <w:rPr>
          <w:rFonts w:ascii="宋体" w:hAnsi="宋体" w:hint="eastAsia"/>
          <w:sz w:val="24"/>
        </w:rPr>
        <w:t>比选</w:t>
      </w:r>
      <w:r>
        <w:rPr>
          <w:rFonts w:ascii="宋体" w:hAnsi="宋体" w:hint="eastAsia"/>
          <w:sz w:val="24"/>
          <w:szCs w:val="24"/>
        </w:rPr>
        <w:t>文件中的一切要求，提供本项目的交货及技术服务，初始报价为人民币大写：元整；人民币小写：元。以我公司最后报价为准。</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2.我方现提交的响应文件为：响应文件正本份，副本份，电子文档份。</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3.我方承诺：本次谈判的有效期为90天。</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4.我方完全理解和接受贵方</w:t>
      </w:r>
      <w:r w:rsidR="001755F4">
        <w:rPr>
          <w:rFonts w:ascii="宋体" w:hAnsi="宋体" w:hint="eastAsia"/>
          <w:sz w:val="24"/>
        </w:rPr>
        <w:t>比选</w:t>
      </w:r>
      <w:r>
        <w:rPr>
          <w:rFonts w:ascii="宋体" w:hAnsi="宋体" w:hint="eastAsia"/>
          <w:sz w:val="24"/>
          <w:szCs w:val="24"/>
        </w:rPr>
        <w:t>文件的一切规定和要求及</w:t>
      </w:r>
      <w:r w:rsidR="001755F4">
        <w:rPr>
          <w:rFonts w:ascii="宋体" w:hAnsi="宋体" w:hint="eastAsia"/>
          <w:sz w:val="24"/>
        </w:rPr>
        <w:t>比选</w:t>
      </w:r>
      <w:r>
        <w:rPr>
          <w:rFonts w:ascii="宋体" w:hAnsi="宋体" w:hint="eastAsia"/>
          <w:sz w:val="24"/>
          <w:szCs w:val="24"/>
        </w:rPr>
        <w:t>评审办法。</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5.在整个</w:t>
      </w:r>
      <w:r w:rsidR="001755F4">
        <w:rPr>
          <w:rFonts w:ascii="宋体" w:hAnsi="宋体" w:hint="eastAsia"/>
          <w:sz w:val="24"/>
        </w:rPr>
        <w:t>比选</w:t>
      </w:r>
      <w:r>
        <w:rPr>
          <w:rFonts w:ascii="宋体" w:hAnsi="宋体" w:hint="eastAsia"/>
          <w:sz w:val="24"/>
          <w:szCs w:val="24"/>
        </w:rPr>
        <w:t>过</w:t>
      </w:r>
      <w:r w:rsidR="001755F4">
        <w:rPr>
          <w:rFonts w:ascii="宋体" w:hAnsi="宋体" w:hint="eastAsia"/>
          <w:sz w:val="24"/>
          <w:szCs w:val="24"/>
        </w:rPr>
        <w:t>程中，我方若有违规行为，接受按照《中华人民共和国政府采购法》和</w:t>
      </w:r>
      <w:r w:rsidR="001755F4">
        <w:rPr>
          <w:rFonts w:ascii="宋体" w:hAnsi="宋体" w:hint="eastAsia"/>
          <w:sz w:val="24"/>
        </w:rPr>
        <w:t>比选</w:t>
      </w:r>
      <w:r w:rsidR="001755F4">
        <w:rPr>
          <w:rFonts w:ascii="宋体" w:hAnsi="宋体" w:hint="eastAsia"/>
          <w:sz w:val="24"/>
          <w:szCs w:val="24"/>
        </w:rPr>
        <w:t>文件</w:t>
      </w:r>
      <w:r>
        <w:rPr>
          <w:rFonts w:ascii="宋体" w:hAnsi="宋体" w:hint="eastAsia"/>
          <w:sz w:val="24"/>
          <w:szCs w:val="24"/>
        </w:rPr>
        <w:t>之规定给予惩罚。</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6.我方若成为成交供应商，将按照最终</w:t>
      </w:r>
      <w:r w:rsidR="001755F4">
        <w:rPr>
          <w:rFonts w:ascii="宋体" w:hAnsi="宋体" w:hint="eastAsia"/>
          <w:sz w:val="24"/>
        </w:rPr>
        <w:t>比选</w:t>
      </w:r>
      <w:r>
        <w:rPr>
          <w:rFonts w:ascii="宋体" w:hAnsi="宋体" w:hint="eastAsia"/>
          <w:sz w:val="24"/>
          <w:szCs w:val="24"/>
        </w:rPr>
        <w:t>结果签订合同，并且严格履行合同义务。本承诺函将成为合同不可分割的一部分，与合同具有同等的法律效力。</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7.我方同意按</w:t>
      </w:r>
      <w:r w:rsidR="001755F4">
        <w:rPr>
          <w:rFonts w:ascii="宋体" w:hAnsi="宋体" w:hint="eastAsia"/>
          <w:sz w:val="24"/>
        </w:rPr>
        <w:t>比选</w:t>
      </w:r>
      <w:r>
        <w:rPr>
          <w:rFonts w:ascii="宋体" w:hAnsi="宋体" w:hint="eastAsia"/>
          <w:sz w:val="24"/>
          <w:szCs w:val="24"/>
        </w:rPr>
        <w:t>文件规定，交纳</w:t>
      </w:r>
      <w:r w:rsidR="001755F4">
        <w:rPr>
          <w:rFonts w:ascii="宋体" w:hAnsi="宋体" w:hint="eastAsia"/>
          <w:sz w:val="24"/>
        </w:rPr>
        <w:t>比选</w:t>
      </w:r>
      <w:r>
        <w:rPr>
          <w:rFonts w:ascii="宋体" w:hAnsi="宋体" w:hint="eastAsia"/>
          <w:sz w:val="24"/>
          <w:szCs w:val="24"/>
        </w:rPr>
        <w:t>文件要求的保证金。如果我方成为成交供应商，保证在接到成交通知书后，向采购代理机构和交易中心交纳</w:t>
      </w:r>
      <w:r w:rsidR="001755F4">
        <w:rPr>
          <w:rFonts w:ascii="宋体" w:hAnsi="宋体" w:hint="eastAsia"/>
          <w:sz w:val="24"/>
        </w:rPr>
        <w:t>比选</w:t>
      </w:r>
      <w:r>
        <w:rPr>
          <w:rFonts w:ascii="宋体" w:hAnsi="宋体" w:hint="eastAsia"/>
          <w:sz w:val="24"/>
          <w:szCs w:val="24"/>
        </w:rPr>
        <w:t>文件规定的采购代理服务费和交易服务费。</w:t>
      </w:r>
    </w:p>
    <w:p w:rsidR="005845E7" w:rsidRDefault="00BA64CC">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8"/>
        </w:rPr>
        <w:t>我方未</w:t>
      </w:r>
      <w:r>
        <w:rPr>
          <w:rFonts w:ascii="宋体" w:hAnsi="宋体"/>
          <w:sz w:val="24"/>
          <w:szCs w:val="24"/>
        </w:rPr>
        <w:t>为采购项目提供整体设计、规范编制或者项目管理、监理、检测等服务。</w:t>
      </w:r>
    </w:p>
    <w:p w:rsidR="005845E7" w:rsidRDefault="00BA64CC">
      <w:pPr>
        <w:tabs>
          <w:tab w:val="left" w:pos="6300"/>
        </w:tabs>
        <w:snapToGrid w:val="0"/>
        <w:spacing w:line="312" w:lineRule="auto"/>
        <w:ind w:firstLine="570"/>
        <w:rPr>
          <w:rFonts w:ascii="宋体" w:hAnsi="宋体"/>
          <w:sz w:val="24"/>
          <w:szCs w:val="24"/>
        </w:rPr>
      </w:pPr>
      <w:r>
        <w:rPr>
          <w:rFonts w:ascii="宋体" w:hAnsi="宋体" w:hint="eastAsia"/>
          <w:sz w:val="24"/>
          <w:szCs w:val="24"/>
        </w:rPr>
        <w:t>供应商（公章）：</w:t>
      </w:r>
    </w:p>
    <w:p w:rsidR="005845E7" w:rsidRDefault="00BA64CC">
      <w:pPr>
        <w:tabs>
          <w:tab w:val="left" w:pos="6300"/>
        </w:tabs>
        <w:snapToGrid w:val="0"/>
        <w:spacing w:line="312" w:lineRule="auto"/>
        <w:ind w:firstLine="570"/>
        <w:rPr>
          <w:rFonts w:ascii="宋体" w:hAnsi="宋体"/>
          <w:sz w:val="24"/>
          <w:szCs w:val="24"/>
        </w:rPr>
      </w:pPr>
      <w:r>
        <w:rPr>
          <w:rFonts w:ascii="宋体" w:hAnsi="宋体" w:hint="eastAsia"/>
          <w:sz w:val="24"/>
          <w:szCs w:val="24"/>
        </w:rPr>
        <w:t xml:space="preserve">地址：  </w:t>
      </w:r>
    </w:p>
    <w:p w:rsidR="005845E7" w:rsidRDefault="00BA64CC">
      <w:pPr>
        <w:tabs>
          <w:tab w:val="left" w:pos="6300"/>
        </w:tabs>
        <w:snapToGrid w:val="0"/>
        <w:spacing w:line="312" w:lineRule="auto"/>
        <w:ind w:firstLine="570"/>
        <w:rPr>
          <w:rFonts w:ascii="宋体" w:hAnsi="宋体"/>
          <w:sz w:val="24"/>
          <w:szCs w:val="24"/>
        </w:rPr>
      </w:pPr>
      <w:r>
        <w:rPr>
          <w:rFonts w:ascii="宋体" w:hAnsi="宋体" w:hint="eastAsia"/>
          <w:sz w:val="24"/>
          <w:szCs w:val="24"/>
        </w:rPr>
        <w:t>电话：                           传真：</w:t>
      </w:r>
    </w:p>
    <w:p w:rsidR="005845E7" w:rsidRDefault="00BA64CC">
      <w:pPr>
        <w:tabs>
          <w:tab w:val="left" w:pos="6300"/>
        </w:tabs>
        <w:snapToGrid w:val="0"/>
        <w:spacing w:line="312" w:lineRule="auto"/>
        <w:ind w:firstLine="570"/>
        <w:rPr>
          <w:rFonts w:ascii="宋体" w:hAnsi="宋体"/>
          <w:sz w:val="24"/>
          <w:szCs w:val="24"/>
        </w:rPr>
      </w:pPr>
      <w:r>
        <w:rPr>
          <w:rFonts w:ascii="宋体" w:hAnsi="宋体" w:hint="eastAsia"/>
          <w:sz w:val="24"/>
          <w:szCs w:val="24"/>
        </w:rPr>
        <w:t>网址：                           邮编：</w:t>
      </w:r>
    </w:p>
    <w:p w:rsidR="005845E7" w:rsidRDefault="00BA64CC">
      <w:pPr>
        <w:tabs>
          <w:tab w:val="left" w:pos="6300"/>
        </w:tabs>
        <w:snapToGrid w:val="0"/>
        <w:spacing w:line="312" w:lineRule="auto"/>
        <w:ind w:firstLine="570"/>
        <w:rPr>
          <w:rFonts w:ascii="宋体" w:hAnsi="宋体"/>
          <w:sz w:val="24"/>
          <w:szCs w:val="24"/>
        </w:rPr>
      </w:pPr>
      <w:r>
        <w:rPr>
          <w:rFonts w:ascii="宋体" w:hAnsi="宋体" w:hint="eastAsia"/>
          <w:sz w:val="24"/>
          <w:szCs w:val="24"/>
        </w:rPr>
        <w:t>联系人：</w:t>
      </w:r>
    </w:p>
    <w:p w:rsidR="005845E7" w:rsidRDefault="00BA64CC">
      <w:pPr>
        <w:snapToGrid w:val="0"/>
        <w:spacing w:line="312" w:lineRule="auto"/>
        <w:ind w:firstLineChars="200" w:firstLine="480"/>
        <w:rPr>
          <w:rFonts w:ascii="宋体" w:hAnsi="宋体"/>
          <w:sz w:val="24"/>
          <w:szCs w:val="24"/>
        </w:rPr>
        <w:sectPr w:rsidR="005845E7">
          <w:pgSz w:w="11907" w:h="16840"/>
          <w:pgMar w:top="1134" w:right="1191" w:bottom="1134" w:left="1304" w:header="851" w:footer="992" w:gutter="0"/>
          <w:pgNumType w:fmt="numberInDash"/>
          <w:cols w:space="720"/>
          <w:docGrid w:linePitch="380" w:charSpace="-5735"/>
        </w:sectPr>
      </w:pPr>
      <w:r>
        <w:rPr>
          <w:rFonts w:ascii="宋体" w:hAnsi="宋体" w:hint="eastAsia"/>
          <w:sz w:val="24"/>
          <w:szCs w:val="24"/>
        </w:rPr>
        <w:t xml:space="preserve">                               年   月   日</w:t>
      </w:r>
    </w:p>
    <w:p w:rsidR="005845E7" w:rsidRDefault="00BA64CC">
      <w:pPr>
        <w:tabs>
          <w:tab w:val="left" w:pos="2895"/>
        </w:tabs>
        <w:spacing w:line="360" w:lineRule="auto"/>
        <w:ind w:firstLineChars="200" w:firstLine="480"/>
        <w:rPr>
          <w:rFonts w:ascii="宋体" w:hAnsi="宋体"/>
          <w:sz w:val="24"/>
          <w:szCs w:val="24"/>
        </w:rPr>
      </w:pPr>
      <w:r>
        <w:rPr>
          <w:rFonts w:ascii="宋体" w:hAnsi="宋体" w:hint="eastAsia"/>
          <w:sz w:val="24"/>
          <w:szCs w:val="24"/>
        </w:rPr>
        <w:lastRenderedPageBreak/>
        <w:t>（二）明细报价表</w:t>
      </w:r>
    </w:p>
    <w:p w:rsidR="005845E7" w:rsidRDefault="00BA64CC">
      <w:pPr>
        <w:jc w:val="center"/>
        <w:rPr>
          <w:rFonts w:ascii="宋体" w:hAnsi="宋体"/>
          <w:b/>
          <w:szCs w:val="28"/>
        </w:rPr>
      </w:pPr>
      <w:r>
        <w:rPr>
          <w:rFonts w:ascii="宋体" w:hAnsi="宋体" w:hint="eastAsia"/>
          <w:b/>
          <w:szCs w:val="28"/>
        </w:rPr>
        <w:t>明细报价表</w:t>
      </w:r>
    </w:p>
    <w:p w:rsidR="005845E7" w:rsidRDefault="001755F4">
      <w:pPr>
        <w:spacing w:line="360" w:lineRule="auto"/>
        <w:rPr>
          <w:rFonts w:ascii="宋体" w:hAnsi="宋体"/>
          <w:sz w:val="24"/>
          <w:szCs w:val="24"/>
        </w:rPr>
      </w:pPr>
      <w:r>
        <w:rPr>
          <w:rFonts w:ascii="宋体" w:hAnsi="宋体" w:hint="eastAsia"/>
          <w:sz w:val="24"/>
        </w:rPr>
        <w:t>比选</w:t>
      </w:r>
      <w:r w:rsidR="00BA64CC">
        <w:rPr>
          <w:rFonts w:ascii="宋体" w:hAnsi="宋体" w:hint="eastAsia"/>
          <w:sz w:val="24"/>
          <w:szCs w:val="24"/>
        </w:rPr>
        <w:t>项目编号：</w:t>
      </w:r>
    </w:p>
    <w:p w:rsidR="005845E7" w:rsidRDefault="00BA64CC">
      <w:pPr>
        <w:spacing w:line="360" w:lineRule="auto"/>
        <w:rPr>
          <w:rFonts w:ascii="宋体" w:hAnsi="宋体"/>
          <w:sz w:val="24"/>
          <w:szCs w:val="24"/>
          <w:u w:val="single"/>
        </w:rPr>
      </w:pPr>
      <w:r>
        <w:rPr>
          <w:rFonts w:ascii="宋体" w:hAnsi="宋体"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5845E7">
        <w:trPr>
          <w:trHeight w:val="885"/>
        </w:trPr>
        <w:tc>
          <w:tcPr>
            <w:tcW w:w="1648" w:type="dxa"/>
            <w:noWrap/>
            <w:vAlign w:val="center"/>
          </w:tcPr>
          <w:p w:rsidR="005845E7" w:rsidRDefault="00BA64CC">
            <w:pPr>
              <w:jc w:val="center"/>
              <w:rPr>
                <w:rFonts w:ascii="宋体" w:hAnsi="宋体"/>
                <w:sz w:val="24"/>
                <w:szCs w:val="28"/>
              </w:rPr>
            </w:pPr>
            <w:r>
              <w:rPr>
                <w:rFonts w:ascii="宋体" w:hAnsi="宋体" w:hint="eastAsia"/>
                <w:sz w:val="24"/>
                <w:szCs w:val="28"/>
              </w:rPr>
              <w:t>产品名称</w:t>
            </w:r>
          </w:p>
        </w:tc>
        <w:tc>
          <w:tcPr>
            <w:tcW w:w="1721" w:type="dxa"/>
            <w:noWrap/>
            <w:vAlign w:val="center"/>
          </w:tcPr>
          <w:p w:rsidR="005845E7" w:rsidRDefault="00BA64CC">
            <w:pPr>
              <w:jc w:val="center"/>
              <w:rPr>
                <w:rFonts w:ascii="宋体" w:hAnsi="宋体"/>
                <w:sz w:val="24"/>
                <w:szCs w:val="28"/>
              </w:rPr>
            </w:pPr>
            <w:r>
              <w:rPr>
                <w:rFonts w:ascii="宋体" w:hAnsi="宋体" w:hint="eastAsia"/>
                <w:sz w:val="24"/>
                <w:szCs w:val="28"/>
              </w:rPr>
              <w:t>品牌及产地</w:t>
            </w:r>
          </w:p>
        </w:tc>
        <w:tc>
          <w:tcPr>
            <w:tcW w:w="1417" w:type="dxa"/>
            <w:noWrap/>
            <w:vAlign w:val="center"/>
          </w:tcPr>
          <w:p w:rsidR="005845E7" w:rsidRDefault="00BA64CC">
            <w:pPr>
              <w:jc w:val="center"/>
              <w:rPr>
                <w:rFonts w:ascii="宋体" w:hAnsi="宋体"/>
                <w:sz w:val="24"/>
                <w:szCs w:val="28"/>
              </w:rPr>
            </w:pPr>
            <w:r>
              <w:rPr>
                <w:rFonts w:ascii="宋体" w:hAnsi="宋体" w:hint="eastAsia"/>
                <w:sz w:val="24"/>
                <w:szCs w:val="28"/>
              </w:rPr>
              <w:t>制造商名称</w:t>
            </w:r>
          </w:p>
        </w:tc>
        <w:tc>
          <w:tcPr>
            <w:tcW w:w="1250" w:type="dxa"/>
            <w:noWrap/>
            <w:vAlign w:val="center"/>
          </w:tcPr>
          <w:p w:rsidR="005845E7" w:rsidRDefault="00BA64CC">
            <w:pPr>
              <w:jc w:val="center"/>
              <w:rPr>
                <w:rFonts w:ascii="宋体" w:hAnsi="宋体"/>
                <w:sz w:val="24"/>
                <w:szCs w:val="28"/>
              </w:rPr>
            </w:pPr>
            <w:r>
              <w:rPr>
                <w:rFonts w:ascii="宋体" w:hAnsi="宋体" w:hint="eastAsia"/>
                <w:sz w:val="24"/>
                <w:szCs w:val="28"/>
              </w:rPr>
              <w:t>规格型号</w:t>
            </w:r>
          </w:p>
        </w:tc>
        <w:tc>
          <w:tcPr>
            <w:tcW w:w="867" w:type="dxa"/>
            <w:noWrap/>
            <w:vAlign w:val="center"/>
          </w:tcPr>
          <w:p w:rsidR="005845E7" w:rsidRDefault="00BA64CC">
            <w:pPr>
              <w:jc w:val="center"/>
              <w:rPr>
                <w:rFonts w:ascii="宋体" w:hAnsi="宋体"/>
                <w:sz w:val="24"/>
                <w:szCs w:val="28"/>
              </w:rPr>
            </w:pPr>
            <w:r>
              <w:rPr>
                <w:rFonts w:ascii="宋体" w:hAnsi="宋体" w:hint="eastAsia"/>
                <w:sz w:val="24"/>
                <w:szCs w:val="28"/>
              </w:rPr>
              <w:t>数量</w:t>
            </w:r>
          </w:p>
        </w:tc>
        <w:tc>
          <w:tcPr>
            <w:tcW w:w="1186" w:type="dxa"/>
            <w:noWrap/>
            <w:vAlign w:val="center"/>
          </w:tcPr>
          <w:p w:rsidR="005845E7" w:rsidRDefault="00BA64CC">
            <w:pPr>
              <w:pStyle w:val="a6"/>
              <w:jc w:val="center"/>
              <w:rPr>
                <w:rFonts w:ascii="宋体" w:hAnsi="宋体"/>
                <w:sz w:val="24"/>
                <w:szCs w:val="28"/>
              </w:rPr>
            </w:pPr>
            <w:r>
              <w:rPr>
                <w:rFonts w:ascii="宋体" w:hAnsi="宋体" w:hint="eastAsia"/>
                <w:sz w:val="24"/>
                <w:szCs w:val="28"/>
              </w:rPr>
              <w:t>单价</w:t>
            </w:r>
          </w:p>
          <w:p w:rsidR="005845E7" w:rsidRDefault="00BA64CC">
            <w:pPr>
              <w:pStyle w:val="a6"/>
              <w:jc w:val="center"/>
              <w:rPr>
                <w:rFonts w:ascii="宋体" w:hAnsi="宋体"/>
                <w:sz w:val="24"/>
                <w:szCs w:val="28"/>
              </w:rPr>
            </w:pPr>
            <w:r>
              <w:rPr>
                <w:rFonts w:ascii="宋体" w:hAnsi="宋体" w:hint="eastAsia"/>
                <w:sz w:val="24"/>
                <w:szCs w:val="28"/>
              </w:rPr>
              <w:t>（   ）</w:t>
            </w:r>
          </w:p>
        </w:tc>
        <w:tc>
          <w:tcPr>
            <w:tcW w:w="1233" w:type="dxa"/>
            <w:noWrap/>
            <w:vAlign w:val="center"/>
          </w:tcPr>
          <w:p w:rsidR="005845E7" w:rsidRDefault="00BA64CC">
            <w:pPr>
              <w:jc w:val="center"/>
              <w:rPr>
                <w:rFonts w:ascii="宋体" w:hAnsi="宋体"/>
                <w:sz w:val="24"/>
                <w:szCs w:val="28"/>
              </w:rPr>
            </w:pPr>
            <w:r>
              <w:rPr>
                <w:rFonts w:ascii="宋体" w:hAnsi="宋体" w:hint="eastAsia"/>
                <w:sz w:val="24"/>
                <w:szCs w:val="28"/>
              </w:rPr>
              <w:t>合计</w:t>
            </w:r>
          </w:p>
          <w:p w:rsidR="005845E7" w:rsidRDefault="00BA64CC">
            <w:pPr>
              <w:jc w:val="center"/>
              <w:rPr>
                <w:rFonts w:ascii="宋体" w:hAnsi="宋体"/>
                <w:sz w:val="24"/>
                <w:szCs w:val="28"/>
              </w:rPr>
            </w:pPr>
            <w:r>
              <w:rPr>
                <w:rFonts w:ascii="宋体" w:hAnsi="宋体" w:hint="eastAsia"/>
                <w:sz w:val="24"/>
                <w:szCs w:val="28"/>
              </w:rPr>
              <w:t>（   ）</w:t>
            </w:r>
          </w:p>
        </w:tc>
      </w:tr>
      <w:tr w:rsidR="005845E7">
        <w:trPr>
          <w:trHeight w:val="724"/>
        </w:trPr>
        <w:tc>
          <w:tcPr>
            <w:tcW w:w="1648" w:type="dxa"/>
            <w:tcBorders>
              <w:bottom w:val="single" w:sz="4" w:space="0" w:color="auto"/>
            </w:tcBorders>
            <w:noWrap/>
            <w:vAlign w:val="center"/>
          </w:tcPr>
          <w:p w:rsidR="005845E7" w:rsidRDefault="005845E7">
            <w:pPr>
              <w:jc w:val="center"/>
              <w:rPr>
                <w:rFonts w:ascii="宋体" w:hAnsi="宋体"/>
                <w:sz w:val="24"/>
                <w:szCs w:val="28"/>
              </w:rPr>
            </w:pPr>
          </w:p>
        </w:tc>
        <w:tc>
          <w:tcPr>
            <w:tcW w:w="1721" w:type="dxa"/>
            <w:tcBorders>
              <w:bottom w:val="single" w:sz="4" w:space="0" w:color="auto"/>
            </w:tcBorders>
            <w:noWrap/>
            <w:vAlign w:val="center"/>
          </w:tcPr>
          <w:p w:rsidR="005845E7" w:rsidRDefault="005845E7">
            <w:pPr>
              <w:jc w:val="center"/>
              <w:rPr>
                <w:rFonts w:ascii="宋体" w:hAnsi="宋体"/>
                <w:sz w:val="24"/>
                <w:szCs w:val="28"/>
              </w:rPr>
            </w:pPr>
          </w:p>
        </w:tc>
        <w:tc>
          <w:tcPr>
            <w:tcW w:w="1417" w:type="dxa"/>
            <w:tcBorders>
              <w:bottom w:val="single" w:sz="4" w:space="0" w:color="auto"/>
            </w:tcBorders>
            <w:noWrap/>
            <w:vAlign w:val="center"/>
          </w:tcPr>
          <w:p w:rsidR="005845E7" w:rsidRDefault="005845E7">
            <w:pPr>
              <w:jc w:val="center"/>
              <w:rPr>
                <w:rFonts w:ascii="宋体" w:hAnsi="宋体"/>
                <w:sz w:val="24"/>
                <w:szCs w:val="28"/>
              </w:rPr>
            </w:pPr>
          </w:p>
        </w:tc>
        <w:tc>
          <w:tcPr>
            <w:tcW w:w="1250" w:type="dxa"/>
            <w:tcBorders>
              <w:bottom w:val="single" w:sz="4" w:space="0" w:color="auto"/>
            </w:tcBorders>
            <w:noWrap/>
            <w:vAlign w:val="center"/>
          </w:tcPr>
          <w:p w:rsidR="005845E7" w:rsidRDefault="005845E7">
            <w:pPr>
              <w:jc w:val="center"/>
              <w:rPr>
                <w:rFonts w:ascii="宋体" w:hAnsi="宋体"/>
                <w:sz w:val="24"/>
                <w:szCs w:val="28"/>
              </w:rPr>
            </w:pPr>
          </w:p>
        </w:tc>
        <w:tc>
          <w:tcPr>
            <w:tcW w:w="867" w:type="dxa"/>
            <w:tcBorders>
              <w:bottom w:val="single" w:sz="4" w:space="0" w:color="auto"/>
            </w:tcBorders>
            <w:noWrap/>
            <w:vAlign w:val="center"/>
          </w:tcPr>
          <w:p w:rsidR="005845E7" w:rsidRDefault="005845E7">
            <w:pPr>
              <w:jc w:val="center"/>
              <w:rPr>
                <w:rFonts w:ascii="宋体" w:hAnsi="宋体"/>
                <w:sz w:val="24"/>
                <w:szCs w:val="28"/>
              </w:rPr>
            </w:pPr>
          </w:p>
        </w:tc>
        <w:tc>
          <w:tcPr>
            <w:tcW w:w="1186" w:type="dxa"/>
            <w:tcBorders>
              <w:bottom w:val="single" w:sz="4" w:space="0" w:color="auto"/>
            </w:tcBorders>
            <w:noWrap/>
            <w:vAlign w:val="center"/>
          </w:tcPr>
          <w:p w:rsidR="005845E7" w:rsidRDefault="005845E7">
            <w:pPr>
              <w:jc w:val="center"/>
              <w:rPr>
                <w:rFonts w:ascii="宋体" w:hAnsi="宋体"/>
                <w:sz w:val="24"/>
                <w:szCs w:val="28"/>
              </w:rPr>
            </w:pPr>
          </w:p>
        </w:tc>
        <w:tc>
          <w:tcPr>
            <w:tcW w:w="1233" w:type="dxa"/>
            <w:tcBorders>
              <w:bottom w:val="single" w:sz="4" w:space="0" w:color="auto"/>
            </w:tcBorders>
            <w:noWrap/>
            <w:vAlign w:val="center"/>
          </w:tcPr>
          <w:p w:rsidR="005845E7" w:rsidRDefault="005845E7">
            <w:pPr>
              <w:jc w:val="center"/>
              <w:rPr>
                <w:rFonts w:ascii="宋体" w:hAnsi="宋体"/>
                <w:sz w:val="24"/>
                <w:szCs w:val="28"/>
              </w:rPr>
            </w:pPr>
          </w:p>
        </w:tc>
      </w:tr>
      <w:tr w:rsidR="005845E7">
        <w:trPr>
          <w:trHeight w:val="756"/>
        </w:trPr>
        <w:tc>
          <w:tcPr>
            <w:tcW w:w="1648" w:type="dxa"/>
            <w:noWrap/>
            <w:vAlign w:val="center"/>
          </w:tcPr>
          <w:p w:rsidR="005845E7" w:rsidRDefault="005845E7">
            <w:pPr>
              <w:jc w:val="center"/>
              <w:rPr>
                <w:rFonts w:ascii="宋体" w:hAnsi="宋体"/>
                <w:sz w:val="24"/>
                <w:szCs w:val="28"/>
              </w:rPr>
            </w:pPr>
          </w:p>
        </w:tc>
        <w:tc>
          <w:tcPr>
            <w:tcW w:w="1721" w:type="dxa"/>
            <w:noWrap/>
            <w:vAlign w:val="center"/>
          </w:tcPr>
          <w:p w:rsidR="005845E7" w:rsidRDefault="005845E7">
            <w:pPr>
              <w:jc w:val="center"/>
              <w:rPr>
                <w:rFonts w:ascii="宋体" w:hAnsi="宋体"/>
                <w:sz w:val="24"/>
                <w:szCs w:val="28"/>
              </w:rPr>
            </w:pPr>
          </w:p>
        </w:tc>
        <w:tc>
          <w:tcPr>
            <w:tcW w:w="1417" w:type="dxa"/>
            <w:noWrap/>
            <w:vAlign w:val="center"/>
          </w:tcPr>
          <w:p w:rsidR="005845E7" w:rsidRDefault="005845E7">
            <w:pPr>
              <w:jc w:val="center"/>
              <w:rPr>
                <w:rFonts w:ascii="宋体" w:hAnsi="宋体"/>
                <w:sz w:val="24"/>
                <w:szCs w:val="28"/>
              </w:rPr>
            </w:pPr>
          </w:p>
        </w:tc>
        <w:tc>
          <w:tcPr>
            <w:tcW w:w="1250" w:type="dxa"/>
            <w:noWrap/>
            <w:vAlign w:val="center"/>
          </w:tcPr>
          <w:p w:rsidR="005845E7" w:rsidRDefault="005845E7">
            <w:pPr>
              <w:jc w:val="center"/>
              <w:rPr>
                <w:rFonts w:ascii="宋体" w:hAnsi="宋体"/>
                <w:sz w:val="24"/>
                <w:szCs w:val="28"/>
              </w:rPr>
            </w:pPr>
          </w:p>
        </w:tc>
        <w:tc>
          <w:tcPr>
            <w:tcW w:w="867" w:type="dxa"/>
            <w:noWrap/>
            <w:vAlign w:val="center"/>
          </w:tcPr>
          <w:p w:rsidR="005845E7" w:rsidRDefault="005845E7">
            <w:pPr>
              <w:jc w:val="center"/>
              <w:rPr>
                <w:rFonts w:ascii="宋体" w:hAnsi="宋体"/>
                <w:sz w:val="24"/>
                <w:szCs w:val="28"/>
              </w:rPr>
            </w:pPr>
          </w:p>
        </w:tc>
        <w:tc>
          <w:tcPr>
            <w:tcW w:w="1186" w:type="dxa"/>
            <w:noWrap/>
            <w:vAlign w:val="center"/>
          </w:tcPr>
          <w:p w:rsidR="005845E7" w:rsidRDefault="005845E7">
            <w:pPr>
              <w:jc w:val="center"/>
              <w:rPr>
                <w:rFonts w:ascii="宋体" w:hAnsi="宋体"/>
                <w:sz w:val="24"/>
                <w:szCs w:val="28"/>
              </w:rPr>
            </w:pPr>
          </w:p>
        </w:tc>
        <w:tc>
          <w:tcPr>
            <w:tcW w:w="1233" w:type="dxa"/>
            <w:noWrap/>
            <w:vAlign w:val="center"/>
          </w:tcPr>
          <w:p w:rsidR="005845E7" w:rsidRDefault="005845E7">
            <w:pPr>
              <w:jc w:val="center"/>
              <w:rPr>
                <w:rFonts w:ascii="宋体" w:hAnsi="宋体"/>
                <w:sz w:val="24"/>
                <w:szCs w:val="28"/>
              </w:rPr>
            </w:pPr>
          </w:p>
        </w:tc>
      </w:tr>
      <w:tr w:rsidR="005845E7">
        <w:trPr>
          <w:trHeight w:val="746"/>
        </w:trPr>
        <w:tc>
          <w:tcPr>
            <w:tcW w:w="1648" w:type="dxa"/>
            <w:noWrap/>
            <w:vAlign w:val="center"/>
          </w:tcPr>
          <w:p w:rsidR="005845E7" w:rsidRDefault="005845E7">
            <w:pPr>
              <w:jc w:val="center"/>
              <w:rPr>
                <w:rFonts w:ascii="宋体" w:hAnsi="宋体"/>
                <w:sz w:val="24"/>
                <w:szCs w:val="28"/>
              </w:rPr>
            </w:pPr>
          </w:p>
        </w:tc>
        <w:tc>
          <w:tcPr>
            <w:tcW w:w="1721" w:type="dxa"/>
            <w:noWrap/>
            <w:vAlign w:val="center"/>
          </w:tcPr>
          <w:p w:rsidR="005845E7" w:rsidRDefault="005845E7">
            <w:pPr>
              <w:jc w:val="center"/>
              <w:rPr>
                <w:rFonts w:ascii="宋体" w:hAnsi="宋体"/>
                <w:sz w:val="24"/>
                <w:szCs w:val="28"/>
              </w:rPr>
            </w:pPr>
          </w:p>
        </w:tc>
        <w:tc>
          <w:tcPr>
            <w:tcW w:w="1417" w:type="dxa"/>
            <w:noWrap/>
            <w:vAlign w:val="center"/>
          </w:tcPr>
          <w:p w:rsidR="005845E7" w:rsidRDefault="005845E7">
            <w:pPr>
              <w:jc w:val="center"/>
              <w:rPr>
                <w:rFonts w:ascii="宋体" w:hAnsi="宋体"/>
                <w:sz w:val="24"/>
                <w:szCs w:val="28"/>
              </w:rPr>
            </w:pPr>
          </w:p>
        </w:tc>
        <w:tc>
          <w:tcPr>
            <w:tcW w:w="1250" w:type="dxa"/>
            <w:noWrap/>
            <w:vAlign w:val="center"/>
          </w:tcPr>
          <w:p w:rsidR="005845E7" w:rsidRDefault="005845E7">
            <w:pPr>
              <w:jc w:val="center"/>
              <w:rPr>
                <w:rFonts w:ascii="宋体" w:hAnsi="宋体"/>
                <w:sz w:val="24"/>
                <w:szCs w:val="28"/>
              </w:rPr>
            </w:pPr>
          </w:p>
        </w:tc>
        <w:tc>
          <w:tcPr>
            <w:tcW w:w="867" w:type="dxa"/>
            <w:noWrap/>
            <w:vAlign w:val="center"/>
          </w:tcPr>
          <w:p w:rsidR="005845E7" w:rsidRDefault="005845E7">
            <w:pPr>
              <w:jc w:val="center"/>
              <w:rPr>
                <w:rFonts w:ascii="宋体" w:hAnsi="宋体"/>
                <w:sz w:val="24"/>
                <w:szCs w:val="28"/>
              </w:rPr>
            </w:pPr>
          </w:p>
        </w:tc>
        <w:tc>
          <w:tcPr>
            <w:tcW w:w="1186" w:type="dxa"/>
            <w:noWrap/>
            <w:vAlign w:val="center"/>
          </w:tcPr>
          <w:p w:rsidR="005845E7" w:rsidRDefault="005845E7">
            <w:pPr>
              <w:jc w:val="center"/>
              <w:rPr>
                <w:rFonts w:ascii="宋体" w:hAnsi="宋体"/>
                <w:sz w:val="24"/>
                <w:szCs w:val="28"/>
              </w:rPr>
            </w:pPr>
          </w:p>
        </w:tc>
        <w:tc>
          <w:tcPr>
            <w:tcW w:w="1233" w:type="dxa"/>
            <w:noWrap/>
            <w:vAlign w:val="center"/>
          </w:tcPr>
          <w:p w:rsidR="005845E7" w:rsidRDefault="005845E7">
            <w:pPr>
              <w:jc w:val="center"/>
              <w:rPr>
                <w:rFonts w:ascii="宋体" w:hAnsi="宋体"/>
                <w:sz w:val="24"/>
                <w:szCs w:val="28"/>
              </w:rPr>
            </w:pPr>
          </w:p>
        </w:tc>
      </w:tr>
      <w:tr w:rsidR="005845E7">
        <w:trPr>
          <w:trHeight w:val="736"/>
        </w:trPr>
        <w:tc>
          <w:tcPr>
            <w:tcW w:w="1648" w:type="dxa"/>
            <w:tcBorders>
              <w:bottom w:val="single" w:sz="4" w:space="0" w:color="auto"/>
            </w:tcBorders>
            <w:noWrap/>
            <w:vAlign w:val="center"/>
          </w:tcPr>
          <w:p w:rsidR="005845E7" w:rsidRDefault="005845E7">
            <w:pPr>
              <w:jc w:val="center"/>
              <w:rPr>
                <w:rFonts w:ascii="宋体" w:hAnsi="宋体"/>
                <w:sz w:val="24"/>
                <w:szCs w:val="28"/>
              </w:rPr>
            </w:pPr>
          </w:p>
        </w:tc>
        <w:tc>
          <w:tcPr>
            <w:tcW w:w="1721" w:type="dxa"/>
            <w:tcBorders>
              <w:bottom w:val="single" w:sz="4" w:space="0" w:color="auto"/>
            </w:tcBorders>
            <w:noWrap/>
            <w:vAlign w:val="center"/>
          </w:tcPr>
          <w:p w:rsidR="005845E7" w:rsidRDefault="005845E7">
            <w:pPr>
              <w:jc w:val="center"/>
              <w:rPr>
                <w:rFonts w:ascii="宋体" w:hAnsi="宋体"/>
                <w:sz w:val="24"/>
                <w:szCs w:val="28"/>
              </w:rPr>
            </w:pPr>
          </w:p>
        </w:tc>
        <w:tc>
          <w:tcPr>
            <w:tcW w:w="1417" w:type="dxa"/>
            <w:tcBorders>
              <w:bottom w:val="single" w:sz="4" w:space="0" w:color="auto"/>
            </w:tcBorders>
            <w:noWrap/>
            <w:vAlign w:val="center"/>
          </w:tcPr>
          <w:p w:rsidR="005845E7" w:rsidRDefault="005845E7">
            <w:pPr>
              <w:jc w:val="center"/>
              <w:rPr>
                <w:rFonts w:ascii="宋体" w:hAnsi="宋体"/>
                <w:sz w:val="24"/>
                <w:szCs w:val="28"/>
              </w:rPr>
            </w:pPr>
          </w:p>
        </w:tc>
        <w:tc>
          <w:tcPr>
            <w:tcW w:w="1250" w:type="dxa"/>
            <w:tcBorders>
              <w:bottom w:val="single" w:sz="4" w:space="0" w:color="auto"/>
            </w:tcBorders>
            <w:noWrap/>
            <w:vAlign w:val="center"/>
          </w:tcPr>
          <w:p w:rsidR="005845E7" w:rsidRDefault="005845E7">
            <w:pPr>
              <w:jc w:val="center"/>
              <w:rPr>
                <w:rFonts w:ascii="宋体" w:hAnsi="宋体"/>
                <w:sz w:val="24"/>
                <w:szCs w:val="28"/>
              </w:rPr>
            </w:pPr>
          </w:p>
        </w:tc>
        <w:tc>
          <w:tcPr>
            <w:tcW w:w="867" w:type="dxa"/>
            <w:tcBorders>
              <w:bottom w:val="single" w:sz="4" w:space="0" w:color="auto"/>
            </w:tcBorders>
            <w:noWrap/>
            <w:vAlign w:val="center"/>
          </w:tcPr>
          <w:p w:rsidR="005845E7" w:rsidRDefault="005845E7">
            <w:pPr>
              <w:jc w:val="center"/>
              <w:rPr>
                <w:rFonts w:ascii="宋体" w:hAnsi="宋体"/>
                <w:sz w:val="24"/>
                <w:szCs w:val="28"/>
              </w:rPr>
            </w:pPr>
          </w:p>
        </w:tc>
        <w:tc>
          <w:tcPr>
            <w:tcW w:w="1186" w:type="dxa"/>
            <w:tcBorders>
              <w:bottom w:val="single" w:sz="4" w:space="0" w:color="auto"/>
            </w:tcBorders>
            <w:noWrap/>
            <w:vAlign w:val="center"/>
          </w:tcPr>
          <w:p w:rsidR="005845E7" w:rsidRDefault="005845E7">
            <w:pPr>
              <w:jc w:val="center"/>
              <w:rPr>
                <w:rFonts w:ascii="宋体" w:hAnsi="宋体"/>
                <w:sz w:val="24"/>
                <w:szCs w:val="28"/>
              </w:rPr>
            </w:pPr>
          </w:p>
        </w:tc>
        <w:tc>
          <w:tcPr>
            <w:tcW w:w="1233" w:type="dxa"/>
            <w:tcBorders>
              <w:bottom w:val="single" w:sz="4" w:space="0" w:color="auto"/>
            </w:tcBorders>
            <w:noWrap/>
            <w:vAlign w:val="center"/>
          </w:tcPr>
          <w:p w:rsidR="005845E7" w:rsidRDefault="005845E7">
            <w:pPr>
              <w:jc w:val="center"/>
              <w:rPr>
                <w:rFonts w:ascii="宋体" w:hAnsi="宋体"/>
                <w:sz w:val="24"/>
                <w:szCs w:val="28"/>
              </w:rPr>
            </w:pPr>
          </w:p>
        </w:tc>
      </w:tr>
      <w:tr w:rsidR="005845E7">
        <w:trPr>
          <w:trHeight w:val="754"/>
        </w:trPr>
        <w:tc>
          <w:tcPr>
            <w:tcW w:w="1648" w:type="dxa"/>
            <w:noWrap/>
            <w:vAlign w:val="center"/>
          </w:tcPr>
          <w:p w:rsidR="005845E7" w:rsidRDefault="005845E7">
            <w:pPr>
              <w:jc w:val="center"/>
              <w:rPr>
                <w:rFonts w:ascii="宋体" w:hAnsi="宋体"/>
                <w:sz w:val="24"/>
                <w:szCs w:val="28"/>
              </w:rPr>
            </w:pPr>
          </w:p>
          <w:p w:rsidR="005845E7" w:rsidRDefault="005845E7">
            <w:pPr>
              <w:jc w:val="center"/>
              <w:rPr>
                <w:rFonts w:ascii="宋体" w:hAnsi="宋体"/>
                <w:sz w:val="24"/>
                <w:szCs w:val="28"/>
              </w:rPr>
            </w:pPr>
          </w:p>
        </w:tc>
        <w:tc>
          <w:tcPr>
            <w:tcW w:w="1721" w:type="dxa"/>
            <w:noWrap/>
            <w:vAlign w:val="center"/>
          </w:tcPr>
          <w:p w:rsidR="005845E7" w:rsidRDefault="005845E7">
            <w:pPr>
              <w:jc w:val="center"/>
              <w:rPr>
                <w:rFonts w:ascii="宋体" w:hAnsi="宋体"/>
                <w:sz w:val="24"/>
                <w:szCs w:val="28"/>
              </w:rPr>
            </w:pPr>
          </w:p>
        </w:tc>
        <w:tc>
          <w:tcPr>
            <w:tcW w:w="1417" w:type="dxa"/>
            <w:noWrap/>
            <w:vAlign w:val="center"/>
          </w:tcPr>
          <w:p w:rsidR="005845E7" w:rsidRDefault="005845E7">
            <w:pPr>
              <w:jc w:val="center"/>
              <w:rPr>
                <w:rFonts w:ascii="宋体" w:hAnsi="宋体"/>
                <w:sz w:val="24"/>
                <w:szCs w:val="28"/>
              </w:rPr>
            </w:pPr>
          </w:p>
        </w:tc>
        <w:tc>
          <w:tcPr>
            <w:tcW w:w="1250" w:type="dxa"/>
            <w:noWrap/>
            <w:vAlign w:val="center"/>
          </w:tcPr>
          <w:p w:rsidR="005845E7" w:rsidRDefault="005845E7">
            <w:pPr>
              <w:jc w:val="center"/>
              <w:rPr>
                <w:rFonts w:ascii="宋体" w:hAnsi="宋体"/>
                <w:sz w:val="24"/>
                <w:szCs w:val="28"/>
              </w:rPr>
            </w:pPr>
          </w:p>
        </w:tc>
        <w:tc>
          <w:tcPr>
            <w:tcW w:w="867" w:type="dxa"/>
            <w:noWrap/>
            <w:vAlign w:val="center"/>
          </w:tcPr>
          <w:p w:rsidR="005845E7" w:rsidRDefault="005845E7">
            <w:pPr>
              <w:jc w:val="center"/>
              <w:rPr>
                <w:rFonts w:ascii="宋体" w:hAnsi="宋体"/>
                <w:sz w:val="24"/>
                <w:szCs w:val="28"/>
              </w:rPr>
            </w:pPr>
          </w:p>
        </w:tc>
        <w:tc>
          <w:tcPr>
            <w:tcW w:w="1186" w:type="dxa"/>
            <w:noWrap/>
            <w:vAlign w:val="center"/>
          </w:tcPr>
          <w:p w:rsidR="005845E7" w:rsidRDefault="005845E7">
            <w:pPr>
              <w:jc w:val="center"/>
              <w:rPr>
                <w:rFonts w:ascii="宋体" w:hAnsi="宋体"/>
                <w:sz w:val="24"/>
                <w:szCs w:val="28"/>
              </w:rPr>
            </w:pPr>
          </w:p>
        </w:tc>
        <w:tc>
          <w:tcPr>
            <w:tcW w:w="1233" w:type="dxa"/>
            <w:noWrap/>
            <w:vAlign w:val="center"/>
          </w:tcPr>
          <w:p w:rsidR="005845E7" w:rsidRDefault="005845E7">
            <w:pPr>
              <w:jc w:val="center"/>
              <w:rPr>
                <w:rFonts w:ascii="宋体" w:hAnsi="宋体"/>
                <w:sz w:val="24"/>
                <w:szCs w:val="28"/>
              </w:rPr>
            </w:pPr>
          </w:p>
        </w:tc>
      </w:tr>
      <w:tr w:rsidR="005845E7">
        <w:trPr>
          <w:trHeight w:val="758"/>
        </w:trPr>
        <w:tc>
          <w:tcPr>
            <w:tcW w:w="1648" w:type="dxa"/>
            <w:noWrap/>
            <w:vAlign w:val="center"/>
          </w:tcPr>
          <w:p w:rsidR="005845E7" w:rsidRDefault="005845E7">
            <w:pPr>
              <w:jc w:val="center"/>
              <w:rPr>
                <w:rFonts w:ascii="宋体" w:hAnsi="宋体"/>
                <w:sz w:val="24"/>
                <w:szCs w:val="28"/>
              </w:rPr>
            </w:pPr>
          </w:p>
        </w:tc>
        <w:tc>
          <w:tcPr>
            <w:tcW w:w="1721" w:type="dxa"/>
            <w:noWrap/>
            <w:vAlign w:val="center"/>
          </w:tcPr>
          <w:p w:rsidR="005845E7" w:rsidRDefault="005845E7">
            <w:pPr>
              <w:jc w:val="center"/>
              <w:rPr>
                <w:rFonts w:ascii="宋体" w:hAnsi="宋体"/>
                <w:sz w:val="24"/>
                <w:szCs w:val="28"/>
              </w:rPr>
            </w:pPr>
          </w:p>
        </w:tc>
        <w:tc>
          <w:tcPr>
            <w:tcW w:w="1417" w:type="dxa"/>
            <w:noWrap/>
            <w:vAlign w:val="center"/>
          </w:tcPr>
          <w:p w:rsidR="005845E7" w:rsidRDefault="005845E7">
            <w:pPr>
              <w:jc w:val="center"/>
              <w:rPr>
                <w:rFonts w:ascii="宋体" w:hAnsi="宋体"/>
                <w:sz w:val="24"/>
                <w:szCs w:val="28"/>
              </w:rPr>
            </w:pPr>
          </w:p>
        </w:tc>
        <w:tc>
          <w:tcPr>
            <w:tcW w:w="1250" w:type="dxa"/>
            <w:noWrap/>
            <w:vAlign w:val="center"/>
          </w:tcPr>
          <w:p w:rsidR="005845E7" w:rsidRDefault="005845E7">
            <w:pPr>
              <w:jc w:val="center"/>
              <w:rPr>
                <w:rFonts w:ascii="宋体" w:hAnsi="宋体"/>
                <w:sz w:val="24"/>
                <w:szCs w:val="28"/>
              </w:rPr>
            </w:pPr>
          </w:p>
        </w:tc>
        <w:tc>
          <w:tcPr>
            <w:tcW w:w="867" w:type="dxa"/>
            <w:noWrap/>
            <w:vAlign w:val="center"/>
          </w:tcPr>
          <w:p w:rsidR="005845E7" w:rsidRDefault="005845E7">
            <w:pPr>
              <w:jc w:val="center"/>
              <w:rPr>
                <w:rFonts w:ascii="宋体" w:hAnsi="宋体"/>
                <w:sz w:val="24"/>
                <w:szCs w:val="28"/>
              </w:rPr>
            </w:pPr>
          </w:p>
        </w:tc>
        <w:tc>
          <w:tcPr>
            <w:tcW w:w="1186" w:type="dxa"/>
            <w:noWrap/>
            <w:vAlign w:val="center"/>
          </w:tcPr>
          <w:p w:rsidR="005845E7" w:rsidRDefault="005845E7">
            <w:pPr>
              <w:jc w:val="center"/>
              <w:rPr>
                <w:rFonts w:ascii="宋体" w:hAnsi="宋体"/>
                <w:sz w:val="24"/>
                <w:szCs w:val="28"/>
              </w:rPr>
            </w:pPr>
          </w:p>
        </w:tc>
        <w:tc>
          <w:tcPr>
            <w:tcW w:w="1233" w:type="dxa"/>
            <w:noWrap/>
            <w:vAlign w:val="center"/>
          </w:tcPr>
          <w:p w:rsidR="005845E7" w:rsidRDefault="005845E7">
            <w:pPr>
              <w:jc w:val="center"/>
              <w:rPr>
                <w:rFonts w:ascii="宋体" w:hAnsi="宋体"/>
                <w:sz w:val="24"/>
                <w:szCs w:val="28"/>
              </w:rPr>
            </w:pPr>
          </w:p>
        </w:tc>
      </w:tr>
      <w:tr w:rsidR="005845E7">
        <w:trPr>
          <w:trHeight w:val="706"/>
        </w:trPr>
        <w:tc>
          <w:tcPr>
            <w:tcW w:w="1648" w:type="dxa"/>
            <w:noWrap/>
            <w:vAlign w:val="center"/>
          </w:tcPr>
          <w:p w:rsidR="005845E7" w:rsidRDefault="005845E7">
            <w:pPr>
              <w:jc w:val="center"/>
              <w:rPr>
                <w:rFonts w:ascii="宋体" w:hAnsi="宋体"/>
                <w:sz w:val="24"/>
                <w:szCs w:val="28"/>
              </w:rPr>
            </w:pPr>
          </w:p>
        </w:tc>
        <w:tc>
          <w:tcPr>
            <w:tcW w:w="1721" w:type="dxa"/>
            <w:noWrap/>
            <w:vAlign w:val="center"/>
          </w:tcPr>
          <w:p w:rsidR="005845E7" w:rsidRDefault="005845E7">
            <w:pPr>
              <w:jc w:val="center"/>
              <w:rPr>
                <w:rFonts w:ascii="宋体" w:hAnsi="宋体"/>
                <w:sz w:val="24"/>
                <w:szCs w:val="28"/>
              </w:rPr>
            </w:pPr>
          </w:p>
        </w:tc>
        <w:tc>
          <w:tcPr>
            <w:tcW w:w="1417" w:type="dxa"/>
            <w:noWrap/>
            <w:vAlign w:val="center"/>
          </w:tcPr>
          <w:p w:rsidR="005845E7" w:rsidRDefault="005845E7">
            <w:pPr>
              <w:jc w:val="center"/>
              <w:rPr>
                <w:rFonts w:ascii="宋体" w:hAnsi="宋体"/>
                <w:sz w:val="24"/>
                <w:szCs w:val="28"/>
              </w:rPr>
            </w:pPr>
          </w:p>
        </w:tc>
        <w:tc>
          <w:tcPr>
            <w:tcW w:w="1250" w:type="dxa"/>
            <w:noWrap/>
            <w:vAlign w:val="center"/>
          </w:tcPr>
          <w:p w:rsidR="005845E7" w:rsidRDefault="005845E7">
            <w:pPr>
              <w:jc w:val="center"/>
              <w:rPr>
                <w:rFonts w:ascii="宋体" w:hAnsi="宋体"/>
                <w:sz w:val="24"/>
                <w:szCs w:val="28"/>
              </w:rPr>
            </w:pPr>
          </w:p>
        </w:tc>
        <w:tc>
          <w:tcPr>
            <w:tcW w:w="867" w:type="dxa"/>
            <w:noWrap/>
            <w:vAlign w:val="center"/>
          </w:tcPr>
          <w:p w:rsidR="005845E7" w:rsidRDefault="005845E7">
            <w:pPr>
              <w:jc w:val="center"/>
              <w:rPr>
                <w:rFonts w:ascii="宋体" w:hAnsi="宋体"/>
                <w:sz w:val="24"/>
                <w:szCs w:val="28"/>
              </w:rPr>
            </w:pPr>
          </w:p>
        </w:tc>
        <w:tc>
          <w:tcPr>
            <w:tcW w:w="1186" w:type="dxa"/>
            <w:noWrap/>
            <w:vAlign w:val="center"/>
          </w:tcPr>
          <w:p w:rsidR="005845E7" w:rsidRDefault="005845E7">
            <w:pPr>
              <w:jc w:val="center"/>
              <w:rPr>
                <w:rFonts w:ascii="宋体" w:hAnsi="宋体"/>
                <w:sz w:val="24"/>
                <w:szCs w:val="28"/>
              </w:rPr>
            </w:pPr>
          </w:p>
        </w:tc>
        <w:tc>
          <w:tcPr>
            <w:tcW w:w="1233" w:type="dxa"/>
            <w:noWrap/>
            <w:vAlign w:val="center"/>
          </w:tcPr>
          <w:p w:rsidR="005845E7" w:rsidRDefault="005845E7">
            <w:pPr>
              <w:jc w:val="center"/>
              <w:rPr>
                <w:rFonts w:ascii="宋体" w:hAnsi="宋体"/>
                <w:sz w:val="24"/>
                <w:szCs w:val="28"/>
              </w:rPr>
            </w:pPr>
          </w:p>
        </w:tc>
      </w:tr>
      <w:tr w:rsidR="005845E7">
        <w:trPr>
          <w:trHeight w:val="752"/>
        </w:trPr>
        <w:tc>
          <w:tcPr>
            <w:tcW w:w="1648" w:type="dxa"/>
            <w:noWrap/>
            <w:vAlign w:val="center"/>
          </w:tcPr>
          <w:p w:rsidR="005845E7" w:rsidRDefault="005845E7">
            <w:pPr>
              <w:jc w:val="center"/>
              <w:rPr>
                <w:rFonts w:ascii="宋体" w:hAnsi="宋体"/>
                <w:sz w:val="24"/>
                <w:szCs w:val="28"/>
              </w:rPr>
            </w:pPr>
          </w:p>
        </w:tc>
        <w:tc>
          <w:tcPr>
            <w:tcW w:w="1721" w:type="dxa"/>
            <w:noWrap/>
            <w:vAlign w:val="center"/>
          </w:tcPr>
          <w:p w:rsidR="005845E7" w:rsidRDefault="005845E7">
            <w:pPr>
              <w:jc w:val="center"/>
              <w:rPr>
                <w:rFonts w:ascii="宋体" w:hAnsi="宋体"/>
                <w:sz w:val="24"/>
                <w:szCs w:val="28"/>
              </w:rPr>
            </w:pPr>
          </w:p>
        </w:tc>
        <w:tc>
          <w:tcPr>
            <w:tcW w:w="1417" w:type="dxa"/>
            <w:noWrap/>
            <w:vAlign w:val="center"/>
          </w:tcPr>
          <w:p w:rsidR="005845E7" w:rsidRDefault="005845E7">
            <w:pPr>
              <w:jc w:val="center"/>
              <w:rPr>
                <w:rFonts w:ascii="宋体" w:hAnsi="宋体"/>
                <w:sz w:val="24"/>
                <w:szCs w:val="28"/>
              </w:rPr>
            </w:pPr>
          </w:p>
        </w:tc>
        <w:tc>
          <w:tcPr>
            <w:tcW w:w="1250" w:type="dxa"/>
            <w:noWrap/>
            <w:vAlign w:val="center"/>
          </w:tcPr>
          <w:p w:rsidR="005845E7" w:rsidRDefault="005845E7">
            <w:pPr>
              <w:jc w:val="center"/>
              <w:rPr>
                <w:rFonts w:ascii="宋体" w:hAnsi="宋体"/>
                <w:sz w:val="24"/>
                <w:szCs w:val="28"/>
              </w:rPr>
            </w:pPr>
          </w:p>
        </w:tc>
        <w:tc>
          <w:tcPr>
            <w:tcW w:w="867" w:type="dxa"/>
            <w:noWrap/>
            <w:vAlign w:val="center"/>
          </w:tcPr>
          <w:p w:rsidR="005845E7" w:rsidRDefault="005845E7">
            <w:pPr>
              <w:jc w:val="center"/>
              <w:rPr>
                <w:rFonts w:ascii="宋体" w:hAnsi="宋体"/>
                <w:sz w:val="24"/>
                <w:szCs w:val="28"/>
              </w:rPr>
            </w:pPr>
          </w:p>
        </w:tc>
        <w:tc>
          <w:tcPr>
            <w:tcW w:w="1186" w:type="dxa"/>
            <w:noWrap/>
            <w:vAlign w:val="center"/>
          </w:tcPr>
          <w:p w:rsidR="005845E7" w:rsidRDefault="005845E7">
            <w:pPr>
              <w:jc w:val="center"/>
              <w:rPr>
                <w:rFonts w:ascii="宋体" w:hAnsi="宋体"/>
                <w:sz w:val="24"/>
                <w:szCs w:val="28"/>
              </w:rPr>
            </w:pPr>
          </w:p>
        </w:tc>
        <w:tc>
          <w:tcPr>
            <w:tcW w:w="1233" w:type="dxa"/>
            <w:noWrap/>
            <w:vAlign w:val="center"/>
          </w:tcPr>
          <w:p w:rsidR="005845E7" w:rsidRDefault="005845E7">
            <w:pPr>
              <w:jc w:val="center"/>
              <w:rPr>
                <w:rFonts w:ascii="宋体" w:hAnsi="宋体"/>
                <w:sz w:val="24"/>
                <w:szCs w:val="28"/>
              </w:rPr>
            </w:pPr>
          </w:p>
        </w:tc>
      </w:tr>
      <w:tr w:rsidR="005845E7">
        <w:trPr>
          <w:trHeight w:val="742"/>
        </w:trPr>
        <w:tc>
          <w:tcPr>
            <w:tcW w:w="1648" w:type="dxa"/>
            <w:noWrap/>
            <w:vAlign w:val="center"/>
          </w:tcPr>
          <w:p w:rsidR="005845E7" w:rsidRDefault="005845E7">
            <w:pPr>
              <w:jc w:val="center"/>
              <w:rPr>
                <w:rFonts w:ascii="宋体" w:hAnsi="宋体"/>
                <w:sz w:val="24"/>
                <w:szCs w:val="28"/>
              </w:rPr>
            </w:pPr>
          </w:p>
        </w:tc>
        <w:tc>
          <w:tcPr>
            <w:tcW w:w="1721" w:type="dxa"/>
            <w:noWrap/>
            <w:vAlign w:val="center"/>
          </w:tcPr>
          <w:p w:rsidR="005845E7" w:rsidRDefault="005845E7">
            <w:pPr>
              <w:jc w:val="center"/>
              <w:rPr>
                <w:rFonts w:ascii="宋体" w:hAnsi="宋体"/>
                <w:sz w:val="24"/>
                <w:szCs w:val="28"/>
              </w:rPr>
            </w:pPr>
          </w:p>
        </w:tc>
        <w:tc>
          <w:tcPr>
            <w:tcW w:w="1417" w:type="dxa"/>
            <w:noWrap/>
            <w:vAlign w:val="center"/>
          </w:tcPr>
          <w:p w:rsidR="005845E7" w:rsidRDefault="005845E7">
            <w:pPr>
              <w:jc w:val="center"/>
              <w:rPr>
                <w:rFonts w:ascii="宋体" w:hAnsi="宋体"/>
                <w:sz w:val="24"/>
                <w:szCs w:val="28"/>
              </w:rPr>
            </w:pPr>
          </w:p>
        </w:tc>
        <w:tc>
          <w:tcPr>
            <w:tcW w:w="1250" w:type="dxa"/>
            <w:noWrap/>
            <w:vAlign w:val="center"/>
          </w:tcPr>
          <w:p w:rsidR="005845E7" w:rsidRDefault="005845E7">
            <w:pPr>
              <w:jc w:val="center"/>
              <w:rPr>
                <w:rFonts w:ascii="宋体" w:hAnsi="宋体"/>
                <w:sz w:val="24"/>
                <w:szCs w:val="28"/>
              </w:rPr>
            </w:pPr>
          </w:p>
        </w:tc>
        <w:tc>
          <w:tcPr>
            <w:tcW w:w="867" w:type="dxa"/>
            <w:noWrap/>
            <w:vAlign w:val="center"/>
          </w:tcPr>
          <w:p w:rsidR="005845E7" w:rsidRDefault="005845E7">
            <w:pPr>
              <w:jc w:val="center"/>
              <w:rPr>
                <w:rFonts w:ascii="宋体" w:hAnsi="宋体"/>
                <w:sz w:val="24"/>
                <w:szCs w:val="28"/>
              </w:rPr>
            </w:pPr>
          </w:p>
        </w:tc>
        <w:tc>
          <w:tcPr>
            <w:tcW w:w="1186" w:type="dxa"/>
            <w:noWrap/>
            <w:vAlign w:val="center"/>
          </w:tcPr>
          <w:p w:rsidR="005845E7" w:rsidRDefault="005845E7">
            <w:pPr>
              <w:jc w:val="center"/>
              <w:rPr>
                <w:rFonts w:ascii="宋体" w:hAnsi="宋体"/>
                <w:sz w:val="24"/>
                <w:szCs w:val="28"/>
              </w:rPr>
            </w:pPr>
          </w:p>
        </w:tc>
        <w:tc>
          <w:tcPr>
            <w:tcW w:w="1233" w:type="dxa"/>
            <w:noWrap/>
            <w:vAlign w:val="center"/>
          </w:tcPr>
          <w:p w:rsidR="005845E7" w:rsidRDefault="005845E7">
            <w:pPr>
              <w:jc w:val="center"/>
              <w:rPr>
                <w:rFonts w:ascii="宋体" w:hAnsi="宋体"/>
                <w:sz w:val="24"/>
                <w:szCs w:val="28"/>
              </w:rPr>
            </w:pPr>
          </w:p>
        </w:tc>
      </w:tr>
    </w:tbl>
    <w:p w:rsidR="005845E7" w:rsidRDefault="005845E7">
      <w:pPr>
        <w:snapToGrid w:val="0"/>
        <w:spacing w:line="500" w:lineRule="exact"/>
        <w:rPr>
          <w:rFonts w:ascii="宋体" w:hAnsi="宋体"/>
          <w:sz w:val="24"/>
          <w:szCs w:val="28"/>
        </w:rPr>
      </w:pPr>
    </w:p>
    <w:p w:rsidR="005845E7" w:rsidRDefault="00BA64CC">
      <w:pPr>
        <w:snapToGrid w:val="0"/>
        <w:spacing w:line="500" w:lineRule="exact"/>
        <w:ind w:firstLineChars="200" w:firstLine="480"/>
        <w:rPr>
          <w:rFonts w:ascii="宋体" w:hAnsi="宋体"/>
          <w:sz w:val="24"/>
          <w:szCs w:val="28"/>
        </w:rPr>
      </w:pPr>
      <w:r>
        <w:rPr>
          <w:rFonts w:ascii="宋体" w:hAnsi="宋体" w:hint="eastAsia"/>
          <w:sz w:val="24"/>
          <w:szCs w:val="28"/>
        </w:rPr>
        <w:t>注：1.请供应商完整填写本表。</w:t>
      </w:r>
    </w:p>
    <w:p w:rsidR="005845E7" w:rsidRDefault="00BA64CC">
      <w:pPr>
        <w:snapToGrid w:val="0"/>
        <w:spacing w:line="500" w:lineRule="exact"/>
        <w:rPr>
          <w:rFonts w:ascii="宋体" w:hAnsi="宋体"/>
          <w:sz w:val="24"/>
          <w:szCs w:val="28"/>
        </w:rPr>
      </w:pPr>
      <w:r>
        <w:rPr>
          <w:rFonts w:ascii="宋体" w:hAnsi="宋体" w:hint="eastAsia"/>
          <w:sz w:val="24"/>
          <w:szCs w:val="28"/>
        </w:rPr>
        <w:t xml:space="preserve">        2.该表可扩展</w:t>
      </w:r>
      <w:bookmarkStart w:id="71" w:name="OLE_LINK1"/>
      <w:bookmarkStart w:id="72" w:name="OLE_LINK2"/>
      <w:r>
        <w:rPr>
          <w:rFonts w:ascii="宋体" w:hAnsi="宋体" w:hint="eastAsia"/>
          <w:sz w:val="24"/>
          <w:szCs w:val="28"/>
        </w:rPr>
        <w:t>，并逐页签字或盖章。</w:t>
      </w:r>
      <w:bookmarkEnd w:id="71"/>
      <w:bookmarkEnd w:id="72"/>
    </w:p>
    <w:p w:rsidR="005845E7" w:rsidRDefault="005845E7">
      <w:pPr>
        <w:snapToGrid w:val="0"/>
        <w:spacing w:line="500" w:lineRule="exact"/>
        <w:rPr>
          <w:rFonts w:ascii="宋体" w:hAnsi="宋体"/>
          <w:sz w:val="24"/>
          <w:szCs w:val="24"/>
        </w:rPr>
      </w:pPr>
    </w:p>
    <w:p w:rsidR="005845E7" w:rsidRDefault="005845E7">
      <w:pPr>
        <w:pStyle w:val="1"/>
        <w:spacing w:line="360" w:lineRule="auto"/>
        <w:rPr>
          <w:rFonts w:ascii="宋体" w:hAnsi="宋体"/>
          <w:sz w:val="24"/>
          <w:szCs w:val="24"/>
        </w:rPr>
      </w:pPr>
    </w:p>
    <w:p w:rsidR="005845E7" w:rsidRDefault="00BA64CC">
      <w:pPr>
        <w:spacing w:line="360" w:lineRule="auto"/>
        <w:rPr>
          <w:rFonts w:ascii="宋体" w:hAnsi="宋体"/>
        </w:rPr>
      </w:pPr>
      <w:r>
        <w:rPr>
          <w:rFonts w:ascii="宋体" w:hAnsi="宋体" w:hint="eastAsia"/>
          <w:sz w:val="24"/>
          <w:szCs w:val="24"/>
        </w:rPr>
        <w:t xml:space="preserve">                                                    供应商名称（公章）：</w:t>
      </w:r>
    </w:p>
    <w:p w:rsidR="005845E7" w:rsidRDefault="00BA64CC">
      <w:pPr>
        <w:spacing w:line="360" w:lineRule="auto"/>
        <w:ind w:right="480" w:firstLineChars="2700" w:firstLine="6480"/>
        <w:rPr>
          <w:rFonts w:ascii="宋体" w:hAnsi="宋体"/>
          <w:sz w:val="24"/>
          <w:szCs w:val="24"/>
        </w:rPr>
      </w:pPr>
      <w:r>
        <w:rPr>
          <w:rFonts w:ascii="宋体" w:hAnsi="宋体" w:hint="eastAsia"/>
          <w:sz w:val="24"/>
          <w:szCs w:val="24"/>
        </w:rPr>
        <w:t>年     月    日</w:t>
      </w:r>
    </w:p>
    <w:p w:rsidR="005845E7" w:rsidRDefault="005845E7">
      <w:pPr>
        <w:snapToGrid w:val="0"/>
        <w:spacing w:line="360" w:lineRule="auto"/>
        <w:ind w:firstLineChars="200" w:firstLine="480"/>
        <w:rPr>
          <w:rFonts w:ascii="宋体" w:hAnsi="宋体"/>
          <w:sz w:val="24"/>
          <w:szCs w:val="24"/>
          <w:bdr w:val="single" w:sz="4" w:space="0" w:color="auto"/>
        </w:rPr>
        <w:sectPr w:rsidR="005845E7">
          <w:headerReference w:type="default" r:id="rId16"/>
          <w:pgSz w:w="11907" w:h="16840"/>
          <w:pgMar w:top="1134" w:right="1191" w:bottom="1134" w:left="1304" w:header="851" w:footer="992" w:gutter="0"/>
          <w:pgNumType w:fmt="numberInDash"/>
          <w:cols w:space="720"/>
          <w:docGrid w:linePitch="380" w:charSpace="-5735"/>
        </w:sectPr>
      </w:pPr>
    </w:p>
    <w:p w:rsidR="005845E7" w:rsidRDefault="00BA64CC">
      <w:pPr>
        <w:pStyle w:val="3"/>
        <w:spacing w:line="360" w:lineRule="auto"/>
        <w:ind w:firstLineChars="196" w:firstLine="472"/>
        <w:rPr>
          <w:rFonts w:ascii="宋体" w:hAnsi="宋体"/>
          <w:sz w:val="24"/>
          <w:szCs w:val="24"/>
        </w:rPr>
      </w:pPr>
      <w:bookmarkStart w:id="73" w:name="_Toc313888361"/>
      <w:bookmarkStart w:id="74" w:name="_Toc313008357"/>
      <w:bookmarkStart w:id="75" w:name="_Toc144710033"/>
      <w:bookmarkStart w:id="76" w:name="_Toc342913420"/>
      <w:r>
        <w:rPr>
          <w:rFonts w:ascii="宋体" w:hAnsi="宋体" w:hint="eastAsia"/>
          <w:sz w:val="24"/>
          <w:szCs w:val="24"/>
        </w:rPr>
        <w:lastRenderedPageBreak/>
        <w:t>二、技术部分</w:t>
      </w:r>
      <w:bookmarkEnd w:id="73"/>
      <w:bookmarkEnd w:id="74"/>
      <w:bookmarkEnd w:id="75"/>
      <w:bookmarkEnd w:id="76"/>
    </w:p>
    <w:p w:rsidR="005845E7" w:rsidRDefault="00BA64CC">
      <w:pPr>
        <w:snapToGrid w:val="0"/>
        <w:spacing w:line="360" w:lineRule="auto"/>
        <w:jc w:val="center"/>
        <w:rPr>
          <w:rFonts w:ascii="宋体" w:hAnsi="宋体"/>
          <w:sz w:val="24"/>
          <w:szCs w:val="24"/>
        </w:rPr>
      </w:pPr>
      <w:r>
        <w:rPr>
          <w:rFonts w:ascii="宋体" w:hAnsi="宋体" w:hint="eastAsia"/>
          <w:sz w:val="24"/>
          <w:szCs w:val="24"/>
        </w:rPr>
        <w:t>（一）技术应答（格式自定）</w:t>
      </w:r>
    </w:p>
    <w:p w:rsidR="005845E7" w:rsidRDefault="00BA64CC">
      <w:pPr>
        <w:snapToGrid w:val="0"/>
        <w:spacing w:line="360" w:lineRule="auto"/>
        <w:rPr>
          <w:rFonts w:ascii="宋体" w:hAnsi="宋体"/>
          <w:sz w:val="24"/>
          <w:szCs w:val="24"/>
        </w:rPr>
      </w:pPr>
      <w:r>
        <w:rPr>
          <w:rFonts w:ascii="宋体" w:hAnsi="宋体"/>
          <w:szCs w:val="24"/>
        </w:rPr>
        <w:br w:type="page"/>
      </w:r>
      <w:r>
        <w:rPr>
          <w:rFonts w:ascii="宋体" w:hAnsi="宋体" w:hint="eastAsia"/>
          <w:sz w:val="24"/>
          <w:szCs w:val="24"/>
        </w:rPr>
        <w:lastRenderedPageBreak/>
        <w:t>（二）</w:t>
      </w:r>
      <w:bookmarkStart w:id="77" w:name="_Toc313888362"/>
      <w:bookmarkStart w:id="78" w:name="_Toc342913421"/>
      <w:bookmarkStart w:id="79" w:name="_Toc313008358"/>
      <w:r>
        <w:rPr>
          <w:rFonts w:ascii="宋体" w:hAnsi="宋体" w:hint="eastAsia"/>
          <w:sz w:val="24"/>
          <w:szCs w:val="24"/>
        </w:rPr>
        <w:t>技术响应偏离表</w:t>
      </w:r>
    </w:p>
    <w:p w:rsidR="005845E7" w:rsidRDefault="00BA64CC">
      <w:pPr>
        <w:snapToGrid w:val="0"/>
        <w:spacing w:line="360" w:lineRule="auto"/>
        <w:jc w:val="center"/>
        <w:rPr>
          <w:rFonts w:ascii="宋体" w:hAnsi="宋体"/>
          <w:b/>
          <w:szCs w:val="28"/>
        </w:rPr>
      </w:pPr>
      <w:r>
        <w:rPr>
          <w:rFonts w:ascii="宋体" w:hAnsi="宋体" w:hint="eastAsia"/>
          <w:b/>
          <w:szCs w:val="28"/>
        </w:rPr>
        <w:t>技术响应偏离表</w:t>
      </w:r>
    </w:p>
    <w:p w:rsidR="005845E7" w:rsidRDefault="001755F4">
      <w:pPr>
        <w:pStyle w:val="a6"/>
        <w:tabs>
          <w:tab w:val="left" w:pos="6300"/>
        </w:tabs>
        <w:snapToGrid w:val="0"/>
        <w:spacing w:line="500" w:lineRule="exact"/>
        <w:ind w:firstLineChars="200" w:firstLine="480"/>
        <w:outlineLvl w:val="0"/>
        <w:rPr>
          <w:rFonts w:ascii="宋体" w:hAnsi="宋体"/>
          <w:sz w:val="24"/>
        </w:rPr>
      </w:pPr>
      <w:r>
        <w:rPr>
          <w:rFonts w:ascii="宋体" w:hAnsi="宋体" w:hint="eastAsia"/>
          <w:sz w:val="24"/>
        </w:rPr>
        <w:t>比选</w:t>
      </w:r>
      <w:r w:rsidR="00BA64CC">
        <w:rPr>
          <w:rFonts w:ascii="宋体" w:hAnsi="宋体" w:hint="eastAsia"/>
          <w:sz w:val="24"/>
        </w:rPr>
        <w:t>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5845E7">
        <w:trPr>
          <w:trHeight w:val="422"/>
          <w:jc w:val="center"/>
        </w:trPr>
        <w:tc>
          <w:tcPr>
            <w:tcW w:w="1218" w:type="dxa"/>
            <w:noWrap/>
            <w:vAlign w:val="center"/>
          </w:tcPr>
          <w:p w:rsidR="005845E7" w:rsidRDefault="00BA64CC">
            <w:pPr>
              <w:tabs>
                <w:tab w:val="left" w:pos="6300"/>
              </w:tabs>
              <w:snapToGrid w:val="0"/>
              <w:jc w:val="center"/>
              <w:outlineLvl w:val="0"/>
              <w:rPr>
                <w:rFonts w:ascii="宋体" w:hAnsi="宋体"/>
                <w:b/>
                <w:sz w:val="21"/>
                <w:szCs w:val="21"/>
              </w:rPr>
            </w:pPr>
            <w:r>
              <w:rPr>
                <w:rFonts w:ascii="宋体" w:hAnsi="宋体" w:hint="eastAsia"/>
                <w:b/>
                <w:sz w:val="21"/>
                <w:szCs w:val="21"/>
              </w:rPr>
              <w:t>序号</w:t>
            </w:r>
          </w:p>
        </w:tc>
        <w:tc>
          <w:tcPr>
            <w:tcW w:w="2844" w:type="dxa"/>
            <w:noWrap/>
            <w:vAlign w:val="center"/>
          </w:tcPr>
          <w:p w:rsidR="005845E7" w:rsidRDefault="00BA64CC">
            <w:pPr>
              <w:tabs>
                <w:tab w:val="left" w:pos="6300"/>
              </w:tabs>
              <w:snapToGrid w:val="0"/>
              <w:jc w:val="center"/>
              <w:outlineLvl w:val="0"/>
              <w:rPr>
                <w:rFonts w:ascii="宋体" w:hAnsi="宋体"/>
                <w:b/>
                <w:sz w:val="21"/>
                <w:szCs w:val="21"/>
              </w:rPr>
            </w:pPr>
            <w:r>
              <w:rPr>
                <w:rFonts w:ascii="宋体" w:hAnsi="宋体" w:hint="eastAsia"/>
                <w:b/>
                <w:sz w:val="21"/>
                <w:szCs w:val="21"/>
              </w:rPr>
              <w:t>采购需求</w:t>
            </w:r>
          </w:p>
        </w:tc>
        <w:tc>
          <w:tcPr>
            <w:tcW w:w="2952" w:type="dxa"/>
            <w:noWrap/>
            <w:vAlign w:val="center"/>
          </w:tcPr>
          <w:p w:rsidR="005845E7" w:rsidRDefault="00BA64CC">
            <w:pPr>
              <w:tabs>
                <w:tab w:val="left" w:pos="6300"/>
              </w:tabs>
              <w:snapToGrid w:val="0"/>
              <w:jc w:val="center"/>
              <w:outlineLvl w:val="0"/>
              <w:rPr>
                <w:rFonts w:ascii="宋体" w:hAnsi="宋体"/>
                <w:b/>
                <w:sz w:val="21"/>
                <w:szCs w:val="21"/>
              </w:rPr>
            </w:pPr>
            <w:r>
              <w:rPr>
                <w:rFonts w:ascii="宋体" w:hAnsi="宋体" w:hint="eastAsia"/>
                <w:b/>
                <w:sz w:val="21"/>
                <w:szCs w:val="21"/>
              </w:rPr>
              <w:t>响应情况</w:t>
            </w:r>
          </w:p>
        </w:tc>
        <w:tc>
          <w:tcPr>
            <w:tcW w:w="2212" w:type="dxa"/>
            <w:noWrap/>
            <w:vAlign w:val="center"/>
          </w:tcPr>
          <w:p w:rsidR="005845E7" w:rsidRDefault="00BA64CC">
            <w:pPr>
              <w:tabs>
                <w:tab w:val="left" w:pos="6300"/>
              </w:tabs>
              <w:snapToGrid w:val="0"/>
              <w:jc w:val="center"/>
              <w:outlineLvl w:val="0"/>
              <w:rPr>
                <w:rFonts w:ascii="宋体" w:hAnsi="宋体"/>
                <w:b/>
                <w:sz w:val="21"/>
                <w:szCs w:val="21"/>
              </w:rPr>
            </w:pPr>
            <w:r>
              <w:rPr>
                <w:rFonts w:ascii="宋体" w:hAnsi="宋体" w:hint="eastAsia"/>
                <w:b/>
                <w:sz w:val="21"/>
                <w:szCs w:val="21"/>
              </w:rPr>
              <w:t>差异说明</w:t>
            </w: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r w:rsidR="005845E7">
        <w:trPr>
          <w:trHeight w:val="491"/>
          <w:jc w:val="center"/>
        </w:trPr>
        <w:tc>
          <w:tcPr>
            <w:tcW w:w="1218" w:type="dxa"/>
            <w:noWrap/>
            <w:vAlign w:val="center"/>
          </w:tcPr>
          <w:p w:rsidR="005845E7" w:rsidRDefault="005845E7">
            <w:pPr>
              <w:tabs>
                <w:tab w:val="left" w:pos="6300"/>
              </w:tabs>
              <w:snapToGrid w:val="0"/>
              <w:jc w:val="center"/>
              <w:outlineLvl w:val="0"/>
              <w:rPr>
                <w:rFonts w:ascii="宋体" w:hAnsi="宋体"/>
                <w:sz w:val="21"/>
                <w:szCs w:val="21"/>
              </w:rPr>
            </w:pPr>
          </w:p>
        </w:tc>
        <w:tc>
          <w:tcPr>
            <w:tcW w:w="2844" w:type="dxa"/>
            <w:noWrap/>
            <w:vAlign w:val="center"/>
          </w:tcPr>
          <w:p w:rsidR="005845E7" w:rsidRDefault="005845E7">
            <w:pPr>
              <w:tabs>
                <w:tab w:val="left" w:pos="6300"/>
              </w:tabs>
              <w:snapToGrid w:val="0"/>
              <w:jc w:val="center"/>
              <w:outlineLvl w:val="0"/>
              <w:rPr>
                <w:rFonts w:ascii="宋体" w:hAnsi="宋体"/>
                <w:sz w:val="21"/>
                <w:szCs w:val="21"/>
              </w:rPr>
            </w:pPr>
          </w:p>
        </w:tc>
        <w:tc>
          <w:tcPr>
            <w:tcW w:w="2952" w:type="dxa"/>
            <w:noWrap/>
            <w:vAlign w:val="center"/>
          </w:tcPr>
          <w:p w:rsidR="005845E7" w:rsidRDefault="005845E7">
            <w:pPr>
              <w:tabs>
                <w:tab w:val="left" w:pos="6300"/>
              </w:tabs>
              <w:snapToGrid w:val="0"/>
              <w:jc w:val="center"/>
              <w:outlineLvl w:val="0"/>
              <w:rPr>
                <w:rFonts w:ascii="宋体" w:hAnsi="宋体"/>
                <w:sz w:val="21"/>
                <w:szCs w:val="21"/>
              </w:rPr>
            </w:pPr>
          </w:p>
        </w:tc>
        <w:tc>
          <w:tcPr>
            <w:tcW w:w="2212" w:type="dxa"/>
            <w:noWrap/>
            <w:vAlign w:val="center"/>
          </w:tcPr>
          <w:p w:rsidR="005845E7" w:rsidRDefault="005845E7">
            <w:pPr>
              <w:tabs>
                <w:tab w:val="left" w:pos="6300"/>
              </w:tabs>
              <w:snapToGrid w:val="0"/>
              <w:jc w:val="center"/>
              <w:outlineLvl w:val="0"/>
              <w:rPr>
                <w:rFonts w:ascii="宋体" w:hAnsi="宋体"/>
                <w:sz w:val="21"/>
                <w:szCs w:val="21"/>
              </w:rPr>
            </w:pPr>
          </w:p>
        </w:tc>
      </w:tr>
    </w:tbl>
    <w:p w:rsidR="005845E7" w:rsidRDefault="00BA64CC">
      <w:pPr>
        <w:spacing w:line="500" w:lineRule="exact"/>
        <w:ind w:firstLineChars="250" w:firstLine="600"/>
        <w:rPr>
          <w:rFonts w:ascii="宋体" w:hAnsi="宋体"/>
          <w:sz w:val="24"/>
          <w:szCs w:val="28"/>
        </w:rPr>
      </w:pPr>
      <w:r>
        <w:rPr>
          <w:rFonts w:ascii="宋体" w:hAnsi="宋体" w:hint="eastAsia"/>
          <w:sz w:val="24"/>
          <w:szCs w:val="28"/>
        </w:rPr>
        <w:t>供应商：                                      法定代表人授权代表：</w:t>
      </w:r>
    </w:p>
    <w:p w:rsidR="005845E7" w:rsidRDefault="005845E7">
      <w:pPr>
        <w:spacing w:line="500" w:lineRule="exact"/>
        <w:rPr>
          <w:rFonts w:ascii="宋体" w:hAnsi="宋体"/>
          <w:sz w:val="24"/>
          <w:szCs w:val="28"/>
        </w:rPr>
      </w:pPr>
    </w:p>
    <w:p w:rsidR="005845E7" w:rsidRDefault="00BA64CC">
      <w:pPr>
        <w:spacing w:line="500" w:lineRule="exact"/>
        <w:ind w:firstLineChars="300" w:firstLine="720"/>
        <w:rPr>
          <w:rFonts w:ascii="宋体" w:hAnsi="宋体"/>
          <w:sz w:val="24"/>
          <w:szCs w:val="28"/>
        </w:rPr>
      </w:pPr>
      <w:r>
        <w:rPr>
          <w:rFonts w:ascii="宋体" w:hAnsi="宋体" w:hint="eastAsia"/>
          <w:sz w:val="24"/>
          <w:szCs w:val="28"/>
        </w:rPr>
        <w:t>（供应商公章）                               （签字或盖章）</w:t>
      </w: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 xml:space="preserve">.本表即为对本项目“第三篇  </w:t>
      </w:r>
      <w:r w:rsidR="001755F4">
        <w:rPr>
          <w:rFonts w:ascii="宋体" w:hAnsi="宋体" w:hint="eastAsia"/>
          <w:sz w:val="24"/>
        </w:rPr>
        <w:t>比选</w:t>
      </w:r>
      <w:r>
        <w:rPr>
          <w:rFonts w:ascii="宋体" w:hAnsi="宋体" w:hint="eastAsia"/>
          <w:sz w:val="24"/>
        </w:rPr>
        <w:t>项目技术需求”中所列技术要求进行比较和响应；</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2.该表必须按照</w:t>
      </w:r>
      <w:r w:rsidR="001755F4">
        <w:rPr>
          <w:rFonts w:ascii="宋体" w:hAnsi="宋体" w:hint="eastAsia"/>
          <w:sz w:val="24"/>
        </w:rPr>
        <w:t>比选</w:t>
      </w:r>
      <w:r>
        <w:rPr>
          <w:rFonts w:ascii="宋体" w:hAnsi="宋体" w:hint="eastAsia"/>
          <w:sz w:val="24"/>
        </w:rPr>
        <w:t>要求逐条如实填写，根据响应情况在“差异说明”项填写正偏离或负偏离及原因，完全符合的填写“无差异”；</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3.该表可扩展</w:t>
      </w:r>
      <w:r>
        <w:rPr>
          <w:rFonts w:ascii="宋体" w:hAnsi="宋体" w:hint="eastAsia"/>
          <w:sz w:val="24"/>
          <w:szCs w:val="28"/>
        </w:rPr>
        <w:t>，并逐页签字或盖章</w:t>
      </w:r>
      <w:r>
        <w:rPr>
          <w:rFonts w:ascii="宋体" w:hAnsi="宋体" w:hint="eastAsia"/>
          <w:sz w:val="24"/>
        </w:rPr>
        <w:t>；</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4.可附相关技术支撑材料（格式自定）。</w:t>
      </w:r>
    </w:p>
    <w:p w:rsidR="005845E7" w:rsidRDefault="00BA64CC">
      <w:pPr>
        <w:tabs>
          <w:tab w:val="left" w:pos="6300"/>
        </w:tabs>
        <w:snapToGrid w:val="0"/>
        <w:spacing w:line="500" w:lineRule="exact"/>
        <w:ind w:firstLineChars="200" w:firstLine="480"/>
        <w:rPr>
          <w:rFonts w:ascii="宋体" w:hAnsi="宋体"/>
          <w:sz w:val="24"/>
          <w:szCs w:val="24"/>
        </w:rPr>
      </w:pPr>
      <w:r>
        <w:rPr>
          <w:rFonts w:ascii="宋体" w:hAnsi="宋体" w:hint="eastAsia"/>
          <w:sz w:val="24"/>
        </w:rPr>
        <w:t>5.若“响应情况”栏中仅填写“无偏离”或“有偏离”等内容而未作实质性参数描述，该供应商将</w:t>
      </w:r>
      <w:r>
        <w:rPr>
          <w:rFonts w:ascii="宋体" w:hAnsi="宋体" w:hint="eastAsia"/>
          <w:sz w:val="24"/>
          <w:szCs w:val="24"/>
        </w:rPr>
        <w:t>失去成为成交供应商的资格，仅保留其合格供应商的身份。</w:t>
      </w:r>
    </w:p>
    <w:p w:rsidR="005845E7" w:rsidRDefault="00BA64CC">
      <w:pPr>
        <w:tabs>
          <w:tab w:val="left" w:pos="6300"/>
        </w:tabs>
        <w:snapToGrid w:val="0"/>
        <w:spacing w:line="500" w:lineRule="exact"/>
        <w:rPr>
          <w:rFonts w:ascii="宋体" w:hAnsi="宋体"/>
          <w:b/>
          <w:sz w:val="24"/>
          <w:szCs w:val="24"/>
        </w:rPr>
      </w:pPr>
      <w:r>
        <w:rPr>
          <w:rFonts w:ascii="宋体" w:hAnsi="宋体"/>
          <w:b/>
        </w:rPr>
        <w:br w:type="page"/>
      </w:r>
      <w:r>
        <w:rPr>
          <w:rFonts w:ascii="宋体" w:hAnsi="宋体" w:hint="eastAsia"/>
          <w:b/>
          <w:sz w:val="24"/>
          <w:szCs w:val="24"/>
        </w:rPr>
        <w:lastRenderedPageBreak/>
        <w:t>三、服务部分</w:t>
      </w:r>
      <w:bookmarkEnd w:id="77"/>
      <w:bookmarkEnd w:id="78"/>
      <w:bookmarkEnd w:id="79"/>
    </w:p>
    <w:p w:rsidR="005845E7" w:rsidRDefault="00BA64CC">
      <w:pPr>
        <w:snapToGrid w:val="0"/>
        <w:spacing w:line="360" w:lineRule="auto"/>
        <w:ind w:firstLineChars="200" w:firstLine="480"/>
        <w:rPr>
          <w:rFonts w:ascii="宋体" w:hAnsi="宋体"/>
          <w:b/>
        </w:rPr>
        <w:sectPr w:rsidR="005845E7">
          <w:headerReference w:type="default" r:id="rId17"/>
          <w:pgSz w:w="11907" w:h="16840"/>
          <w:pgMar w:top="1134" w:right="1191" w:bottom="1134" w:left="1304" w:header="851" w:footer="992" w:gutter="0"/>
          <w:pgNumType w:fmt="numberInDash"/>
          <w:cols w:space="720"/>
          <w:docGrid w:linePitch="380" w:charSpace="-5735"/>
        </w:sectPr>
      </w:pPr>
      <w:r>
        <w:rPr>
          <w:rFonts w:ascii="宋体" w:hAnsi="宋体" w:hint="eastAsia"/>
          <w:sz w:val="24"/>
          <w:szCs w:val="24"/>
        </w:rPr>
        <w:t>（一）服务要求响应情况：交货期、交货地点、服务条款等（格式自定）</w:t>
      </w:r>
    </w:p>
    <w:p w:rsidR="005845E7" w:rsidRDefault="00BA64CC">
      <w:pPr>
        <w:spacing w:line="360" w:lineRule="auto"/>
        <w:ind w:firstLineChars="200" w:firstLine="480"/>
        <w:rPr>
          <w:rFonts w:ascii="宋体" w:hAnsi="宋体"/>
          <w:sz w:val="24"/>
          <w:szCs w:val="24"/>
        </w:rPr>
      </w:pPr>
      <w:bookmarkStart w:id="80" w:name="_Toc283382459"/>
      <w:r>
        <w:rPr>
          <w:rFonts w:ascii="宋体" w:hAnsi="宋体" w:hint="eastAsia"/>
          <w:sz w:val="24"/>
          <w:szCs w:val="24"/>
        </w:rPr>
        <w:lastRenderedPageBreak/>
        <w:t>（二）服务响应偏离表</w:t>
      </w:r>
    </w:p>
    <w:p w:rsidR="005845E7" w:rsidRDefault="00BA64CC">
      <w:pPr>
        <w:snapToGrid w:val="0"/>
        <w:spacing w:line="360" w:lineRule="auto"/>
        <w:jc w:val="center"/>
        <w:rPr>
          <w:rFonts w:ascii="宋体" w:hAnsi="宋体"/>
          <w:b/>
          <w:szCs w:val="28"/>
        </w:rPr>
      </w:pPr>
      <w:r>
        <w:rPr>
          <w:rFonts w:ascii="宋体" w:hAnsi="宋体" w:hint="eastAsia"/>
          <w:b/>
          <w:szCs w:val="28"/>
        </w:rPr>
        <w:t>服务响应偏离表</w:t>
      </w:r>
    </w:p>
    <w:p w:rsidR="005845E7" w:rsidRDefault="001755F4">
      <w:pPr>
        <w:snapToGrid w:val="0"/>
        <w:ind w:firstLine="465"/>
        <w:rPr>
          <w:rFonts w:ascii="宋体" w:hAnsi="宋体"/>
          <w:sz w:val="24"/>
          <w:szCs w:val="24"/>
        </w:rPr>
      </w:pPr>
      <w:r>
        <w:rPr>
          <w:rFonts w:ascii="宋体" w:hAnsi="宋体" w:hint="eastAsia"/>
          <w:sz w:val="24"/>
        </w:rPr>
        <w:t>比选</w:t>
      </w:r>
      <w:r w:rsidR="00BA64CC">
        <w:rPr>
          <w:rFonts w:ascii="宋体" w:hAnsi="宋体" w:hint="eastAsia"/>
          <w:sz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5845E7">
        <w:trPr>
          <w:trHeight w:val="1230"/>
        </w:trPr>
        <w:tc>
          <w:tcPr>
            <w:tcW w:w="1512" w:type="dxa"/>
            <w:noWrap/>
            <w:vAlign w:val="center"/>
          </w:tcPr>
          <w:p w:rsidR="005845E7" w:rsidRDefault="00BA64CC">
            <w:pPr>
              <w:tabs>
                <w:tab w:val="left" w:pos="6300"/>
              </w:tabs>
              <w:snapToGrid w:val="0"/>
              <w:jc w:val="center"/>
              <w:outlineLvl w:val="0"/>
              <w:rPr>
                <w:rFonts w:ascii="宋体" w:hAnsi="宋体"/>
                <w:b/>
                <w:sz w:val="21"/>
                <w:szCs w:val="24"/>
              </w:rPr>
            </w:pPr>
            <w:r>
              <w:rPr>
                <w:rFonts w:ascii="宋体" w:hAnsi="宋体" w:hint="eastAsia"/>
                <w:b/>
                <w:sz w:val="21"/>
                <w:szCs w:val="24"/>
              </w:rPr>
              <w:t>序号</w:t>
            </w:r>
          </w:p>
        </w:tc>
        <w:tc>
          <w:tcPr>
            <w:tcW w:w="3184" w:type="dxa"/>
            <w:noWrap/>
            <w:vAlign w:val="center"/>
          </w:tcPr>
          <w:p w:rsidR="005845E7" w:rsidRDefault="00BA64CC">
            <w:pPr>
              <w:tabs>
                <w:tab w:val="left" w:pos="6300"/>
              </w:tabs>
              <w:snapToGrid w:val="0"/>
              <w:jc w:val="center"/>
              <w:outlineLvl w:val="0"/>
              <w:rPr>
                <w:rFonts w:ascii="宋体" w:hAnsi="宋体"/>
                <w:b/>
                <w:sz w:val="21"/>
                <w:szCs w:val="24"/>
              </w:rPr>
            </w:pPr>
            <w:r>
              <w:rPr>
                <w:rFonts w:ascii="宋体" w:hAnsi="宋体" w:hint="eastAsia"/>
                <w:b/>
                <w:sz w:val="21"/>
                <w:szCs w:val="24"/>
              </w:rPr>
              <w:t>谈判项目需求</w:t>
            </w:r>
          </w:p>
        </w:tc>
        <w:tc>
          <w:tcPr>
            <w:tcW w:w="2438" w:type="dxa"/>
            <w:noWrap/>
            <w:vAlign w:val="center"/>
          </w:tcPr>
          <w:p w:rsidR="005845E7" w:rsidRDefault="00BA64CC">
            <w:pPr>
              <w:tabs>
                <w:tab w:val="left" w:pos="6300"/>
              </w:tabs>
              <w:snapToGrid w:val="0"/>
              <w:jc w:val="center"/>
              <w:outlineLvl w:val="0"/>
              <w:rPr>
                <w:rFonts w:ascii="宋体" w:hAnsi="宋体"/>
                <w:b/>
                <w:sz w:val="21"/>
                <w:szCs w:val="24"/>
              </w:rPr>
            </w:pPr>
            <w:r>
              <w:rPr>
                <w:rFonts w:ascii="宋体" w:hAnsi="宋体" w:hint="eastAsia"/>
                <w:b/>
                <w:sz w:val="21"/>
                <w:szCs w:val="24"/>
              </w:rPr>
              <w:t>响应情况</w:t>
            </w:r>
          </w:p>
        </w:tc>
        <w:tc>
          <w:tcPr>
            <w:tcW w:w="2359" w:type="dxa"/>
            <w:noWrap/>
            <w:vAlign w:val="center"/>
          </w:tcPr>
          <w:p w:rsidR="005845E7" w:rsidRDefault="00BA64CC">
            <w:pPr>
              <w:tabs>
                <w:tab w:val="left" w:pos="6300"/>
              </w:tabs>
              <w:snapToGrid w:val="0"/>
              <w:jc w:val="center"/>
              <w:outlineLvl w:val="0"/>
              <w:rPr>
                <w:rFonts w:ascii="宋体" w:hAnsi="宋体"/>
                <w:b/>
                <w:sz w:val="21"/>
                <w:szCs w:val="24"/>
              </w:rPr>
            </w:pPr>
            <w:r>
              <w:rPr>
                <w:rFonts w:ascii="宋体" w:hAnsi="宋体" w:hint="eastAsia"/>
                <w:b/>
                <w:sz w:val="21"/>
                <w:szCs w:val="24"/>
              </w:rPr>
              <w:t>偏离说明</w:t>
            </w:r>
          </w:p>
        </w:tc>
      </w:tr>
      <w:tr w:rsidR="005845E7">
        <w:trPr>
          <w:trHeight w:val="947"/>
        </w:trPr>
        <w:tc>
          <w:tcPr>
            <w:tcW w:w="1512" w:type="dxa"/>
            <w:noWrap/>
            <w:vAlign w:val="center"/>
          </w:tcPr>
          <w:p w:rsidR="005845E7" w:rsidRDefault="005845E7">
            <w:pPr>
              <w:tabs>
                <w:tab w:val="left" w:pos="6300"/>
              </w:tabs>
              <w:snapToGrid w:val="0"/>
              <w:jc w:val="center"/>
              <w:outlineLvl w:val="0"/>
              <w:rPr>
                <w:rFonts w:ascii="宋体" w:hAnsi="宋体"/>
                <w:sz w:val="21"/>
                <w:szCs w:val="24"/>
              </w:rPr>
            </w:pPr>
          </w:p>
        </w:tc>
        <w:tc>
          <w:tcPr>
            <w:tcW w:w="3184" w:type="dxa"/>
            <w:noWrap/>
            <w:vAlign w:val="center"/>
          </w:tcPr>
          <w:p w:rsidR="005845E7" w:rsidRDefault="005845E7">
            <w:pPr>
              <w:tabs>
                <w:tab w:val="left" w:pos="6300"/>
              </w:tabs>
              <w:snapToGrid w:val="0"/>
              <w:jc w:val="center"/>
              <w:outlineLvl w:val="0"/>
              <w:rPr>
                <w:rFonts w:ascii="宋体" w:hAnsi="宋体"/>
                <w:sz w:val="21"/>
                <w:szCs w:val="24"/>
              </w:rPr>
            </w:pPr>
          </w:p>
        </w:tc>
        <w:tc>
          <w:tcPr>
            <w:tcW w:w="2438" w:type="dxa"/>
            <w:noWrap/>
            <w:vAlign w:val="center"/>
          </w:tcPr>
          <w:p w:rsidR="005845E7" w:rsidRDefault="005845E7">
            <w:pPr>
              <w:tabs>
                <w:tab w:val="left" w:pos="6300"/>
              </w:tabs>
              <w:snapToGrid w:val="0"/>
              <w:jc w:val="center"/>
              <w:outlineLvl w:val="0"/>
              <w:rPr>
                <w:rFonts w:ascii="宋体" w:hAnsi="宋体"/>
                <w:sz w:val="21"/>
                <w:szCs w:val="24"/>
              </w:rPr>
            </w:pPr>
          </w:p>
        </w:tc>
        <w:tc>
          <w:tcPr>
            <w:tcW w:w="2359" w:type="dxa"/>
            <w:noWrap/>
            <w:vAlign w:val="center"/>
          </w:tcPr>
          <w:p w:rsidR="005845E7" w:rsidRDefault="005845E7">
            <w:pPr>
              <w:tabs>
                <w:tab w:val="left" w:pos="6300"/>
              </w:tabs>
              <w:snapToGrid w:val="0"/>
              <w:jc w:val="center"/>
              <w:outlineLvl w:val="0"/>
              <w:rPr>
                <w:rFonts w:ascii="宋体" w:hAnsi="宋体"/>
                <w:sz w:val="21"/>
                <w:szCs w:val="24"/>
              </w:rPr>
            </w:pPr>
          </w:p>
        </w:tc>
      </w:tr>
      <w:tr w:rsidR="005845E7">
        <w:trPr>
          <w:trHeight w:val="947"/>
        </w:trPr>
        <w:tc>
          <w:tcPr>
            <w:tcW w:w="1512" w:type="dxa"/>
            <w:noWrap/>
            <w:vAlign w:val="center"/>
          </w:tcPr>
          <w:p w:rsidR="005845E7" w:rsidRDefault="005845E7">
            <w:pPr>
              <w:tabs>
                <w:tab w:val="left" w:pos="6300"/>
              </w:tabs>
              <w:snapToGrid w:val="0"/>
              <w:jc w:val="center"/>
              <w:outlineLvl w:val="0"/>
              <w:rPr>
                <w:rFonts w:ascii="宋体" w:hAnsi="宋体"/>
                <w:sz w:val="21"/>
                <w:szCs w:val="24"/>
              </w:rPr>
            </w:pPr>
          </w:p>
        </w:tc>
        <w:tc>
          <w:tcPr>
            <w:tcW w:w="3184" w:type="dxa"/>
            <w:noWrap/>
            <w:vAlign w:val="center"/>
          </w:tcPr>
          <w:p w:rsidR="005845E7" w:rsidRDefault="005845E7">
            <w:pPr>
              <w:tabs>
                <w:tab w:val="left" w:pos="6300"/>
              </w:tabs>
              <w:snapToGrid w:val="0"/>
              <w:jc w:val="center"/>
              <w:outlineLvl w:val="0"/>
              <w:rPr>
                <w:rFonts w:ascii="宋体" w:hAnsi="宋体"/>
                <w:sz w:val="21"/>
                <w:szCs w:val="24"/>
              </w:rPr>
            </w:pPr>
          </w:p>
        </w:tc>
        <w:tc>
          <w:tcPr>
            <w:tcW w:w="2438" w:type="dxa"/>
            <w:noWrap/>
            <w:vAlign w:val="center"/>
          </w:tcPr>
          <w:p w:rsidR="005845E7" w:rsidRDefault="005845E7">
            <w:pPr>
              <w:tabs>
                <w:tab w:val="left" w:pos="6300"/>
              </w:tabs>
              <w:snapToGrid w:val="0"/>
              <w:jc w:val="center"/>
              <w:outlineLvl w:val="0"/>
              <w:rPr>
                <w:rFonts w:ascii="宋体" w:hAnsi="宋体"/>
                <w:sz w:val="21"/>
                <w:szCs w:val="24"/>
              </w:rPr>
            </w:pPr>
          </w:p>
        </w:tc>
        <w:tc>
          <w:tcPr>
            <w:tcW w:w="2359" w:type="dxa"/>
            <w:noWrap/>
            <w:vAlign w:val="center"/>
          </w:tcPr>
          <w:p w:rsidR="005845E7" w:rsidRDefault="005845E7">
            <w:pPr>
              <w:tabs>
                <w:tab w:val="left" w:pos="6300"/>
              </w:tabs>
              <w:snapToGrid w:val="0"/>
              <w:jc w:val="center"/>
              <w:outlineLvl w:val="0"/>
              <w:rPr>
                <w:rFonts w:ascii="宋体" w:hAnsi="宋体"/>
                <w:sz w:val="21"/>
                <w:szCs w:val="24"/>
              </w:rPr>
            </w:pPr>
          </w:p>
        </w:tc>
      </w:tr>
      <w:tr w:rsidR="005845E7">
        <w:trPr>
          <w:trHeight w:val="947"/>
        </w:trPr>
        <w:tc>
          <w:tcPr>
            <w:tcW w:w="1512" w:type="dxa"/>
            <w:noWrap/>
            <w:vAlign w:val="center"/>
          </w:tcPr>
          <w:p w:rsidR="005845E7" w:rsidRDefault="005845E7">
            <w:pPr>
              <w:tabs>
                <w:tab w:val="left" w:pos="6300"/>
              </w:tabs>
              <w:snapToGrid w:val="0"/>
              <w:jc w:val="center"/>
              <w:outlineLvl w:val="0"/>
              <w:rPr>
                <w:rFonts w:ascii="宋体" w:hAnsi="宋体"/>
                <w:sz w:val="21"/>
                <w:szCs w:val="24"/>
              </w:rPr>
            </w:pPr>
          </w:p>
        </w:tc>
        <w:tc>
          <w:tcPr>
            <w:tcW w:w="3184" w:type="dxa"/>
            <w:noWrap/>
            <w:vAlign w:val="center"/>
          </w:tcPr>
          <w:p w:rsidR="005845E7" w:rsidRDefault="005845E7">
            <w:pPr>
              <w:tabs>
                <w:tab w:val="left" w:pos="6300"/>
              </w:tabs>
              <w:snapToGrid w:val="0"/>
              <w:jc w:val="center"/>
              <w:outlineLvl w:val="0"/>
              <w:rPr>
                <w:rFonts w:ascii="宋体" w:hAnsi="宋体"/>
                <w:sz w:val="21"/>
                <w:szCs w:val="24"/>
              </w:rPr>
            </w:pPr>
          </w:p>
        </w:tc>
        <w:tc>
          <w:tcPr>
            <w:tcW w:w="2438" w:type="dxa"/>
            <w:noWrap/>
            <w:vAlign w:val="center"/>
          </w:tcPr>
          <w:p w:rsidR="005845E7" w:rsidRDefault="005845E7">
            <w:pPr>
              <w:tabs>
                <w:tab w:val="left" w:pos="6300"/>
              </w:tabs>
              <w:snapToGrid w:val="0"/>
              <w:jc w:val="center"/>
              <w:outlineLvl w:val="0"/>
              <w:rPr>
                <w:rFonts w:ascii="宋体" w:hAnsi="宋体"/>
                <w:sz w:val="21"/>
                <w:szCs w:val="24"/>
              </w:rPr>
            </w:pPr>
          </w:p>
        </w:tc>
        <w:tc>
          <w:tcPr>
            <w:tcW w:w="2359" w:type="dxa"/>
            <w:noWrap/>
            <w:vAlign w:val="center"/>
          </w:tcPr>
          <w:p w:rsidR="005845E7" w:rsidRDefault="005845E7">
            <w:pPr>
              <w:tabs>
                <w:tab w:val="left" w:pos="6300"/>
              </w:tabs>
              <w:snapToGrid w:val="0"/>
              <w:jc w:val="center"/>
              <w:outlineLvl w:val="0"/>
              <w:rPr>
                <w:rFonts w:ascii="宋体" w:hAnsi="宋体"/>
                <w:sz w:val="21"/>
                <w:szCs w:val="24"/>
              </w:rPr>
            </w:pPr>
          </w:p>
        </w:tc>
      </w:tr>
      <w:tr w:rsidR="005845E7">
        <w:trPr>
          <w:trHeight w:val="947"/>
        </w:trPr>
        <w:tc>
          <w:tcPr>
            <w:tcW w:w="1512" w:type="dxa"/>
            <w:noWrap/>
            <w:vAlign w:val="center"/>
          </w:tcPr>
          <w:p w:rsidR="005845E7" w:rsidRDefault="005845E7">
            <w:pPr>
              <w:tabs>
                <w:tab w:val="left" w:pos="6300"/>
              </w:tabs>
              <w:snapToGrid w:val="0"/>
              <w:jc w:val="center"/>
              <w:outlineLvl w:val="0"/>
              <w:rPr>
                <w:rFonts w:ascii="宋体" w:hAnsi="宋体"/>
                <w:sz w:val="21"/>
                <w:szCs w:val="24"/>
              </w:rPr>
            </w:pPr>
          </w:p>
        </w:tc>
        <w:tc>
          <w:tcPr>
            <w:tcW w:w="3184" w:type="dxa"/>
            <w:noWrap/>
            <w:vAlign w:val="center"/>
          </w:tcPr>
          <w:p w:rsidR="005845E7" w:rsidRDefault="005845E7">
            <w:pPr>
              <w:tabs>
                <w:tab w:val="left" w:pos="6300"/>
              </w:tabs>
              <w:snapToGrid w:val="0"/>
              <w:jc w:val="center"/>
              <w:outlineLvl w:val="0"/>
              <w:rPr>
                <w:rFonts w:ascii="宋体" w:hAnsi="宋体"/>
                <w:sz w:val="21"/>
                <w:szCs w:val="24"/>
              </w:rPr>
            </w:pPr>
          </w:p>
        </w:tc>
        <w:tc>
          <w:tcPr>
            <w:tcW w:w="2438" w:type="dxa"/>
            <w:noWrap/>
            <w:vAlign w:val="center"/>
          </w:tcPr>
          <w:p w:rsidR="005845E7" w:rsidRDefault="005845E7">
            <w:pPr>
              <w:tabs>
                <w:tab w:val="left" w:pos="6300"/>
              </w:tabs>
              <w:snapToGrid w:val="0"/>
              <w:jc w:val="center"/>
              <w:outlineLvl w:val="0"/>
              <w:rPr>
                <w:rFonts w:ascii="宋体" w:hAnsi="宋体"/>
                <w:sz w:val="21"/>
                <w:szCs w:val="24"/>
              </w:rPr>
            </w:pPr>
          </w:p>
        </w:tc>
        <w:tc>
          <w:tcPr>
            <w:tcW w:w="2359" w:type="dxa"/>
            <w:noWrap/>
            <w:vAlign w:val="center"/>
          </w:tcPr>
          <w:p w:rsidR="005845E7" w:rsidRDefault="005845E7">
            <w:pPr>
              <w:tabs>
                <w:tab w:val="left" w:pos="6300"/>
              </w:tabs>
              <w:snapToGrid w:val="0"/>
              <w:jc w:val="center"/>
              <w:outlineLvl w:val="0"/>
              <w:rPr>
                <w:rFonts w:ascii="宋体" w:hAnsi="宋体"/>
                <w:sz w:val="21"/>
                <w:szCs w:val="24"/>
              </w:rPr>
            </w:pPr>
          </w:p>
        </w:tc>
      </w:tr>
      <w:tr w:rsidR="005845E7">
        <w:trPr>
          <w:trHeight w:val="947"/>
        </w:trPr>
        <w:tc>
          <w:tcPr>
            <w:tcW w:w="1512" w:type="dxa"/>
            <w:noWrap/>
            <w:vAlign w:val="center"/>
          </w:tcPr>
          <w:p w:rsidR="005845E7" w:rsidRDefault="005845E7">
            <w:pPr>
              <w:tabs>
                <w:tab w:val="left" w:pos="6300"/>
              </w:tabs>
              <w:snapToGrid w:val="0"/>
              <w:jc w:val="center"/>
              <w:outlineLvl w:val="0"/>
              <w:rPr>
                <w:rFonts w:ascii="宋体" w:hAnsi="宋体"/>
                <w:sz w:val="21"/>
                <w:szCs w:val="24"/>
              </w:rPr>
            </w:pPr>
          </w:p>
        </w:tc>
        <w:tc>
          <w:tcPr>
            <w:tcW w:w="3184" w:type="dxa"/>
            <w:noWrap/>
            <w:vAlign w:val="center"/>
          </w:tcPr>
          <w:p w:rsidR="005845E7" w:rsidRDefault="005845E7">
            <w:pPr>
              <w:tabs>
                <w:tab w:val="left" w:pos="6300"/>
              </w:tabs>
              <w:snapToGrid w:val="0"/>
              <w:jc w:val="center"/>
              <w:outlineLvl w:val="0"/>
              <w:rPr>
                <w:rFonts w:ascii="宋体" w:hAnsi="宋体"/>
                <w:sz w:val="21"/>
                <w:szCs w:val="24"/>
              </w:rPr>
            </w:pPr>
          </w:p>
        </w:tc>
        <w:tc>
          <w:tcPr>
            <w:tcW w:w="2438" w:type="dxa"/>
            <w:noWrap/>
            <w:vAlign w:val="center"/>
          </w:tcPr>
          <w:p w:rsidR="005845E7" w:rsidRDefault="005845E7">
            <w:pPr>
              <w:tabs>
                <w:tab w:val="left" w:pos="6300"/>
              </w:tabs>
              <w:snapToGrid w:val="0"/>
              <w:jc w:val="center"/>
              <w:outlineLvl w:val="0"/>
              <w:rPr>
                <w:rFonts w:ascii="宋体" w:hAnsi="宋体"/>
                <w:sz w:val="21"/>
                <w:szCs w:val="24"/>
              </w:rPr>
            </w:pPr>
          </w:p>
        </w:tc>
        <w:tc>
          <w:tcPr>
            <w:tcW w:w="2359" w:type="dxa"/>
            <w:noWrap/>
            <w:vAlign w:val="center"/>
          </w:tcPr>
          <w:p w:rsidR="005845E7" w:rsidRDefault="005845E7">
            <w:pPr>
              <w:tabs>
                <w:tab w:val="left" w:pos="6300"/>
              </w:tabs>
              <w:snapToGrid w:val="0"/>
              <w:jc w:val="center"/>
              <w:outlineLvl w:val="0"/>
              <w:rPr>
                <w:rFonts w:ascii="宋体" w:hAnsi="宋体"/>
                <w:sz w:val="21"/>
                <w:szCs w:val="24"/>
              </w:rPr>
            </w:pPr>
          </w:p>
        </w:tc>
      </w:tr>
      <w:tr w:rsidR="005845E7">
        <w:trPr>
          <w:trHeight w:val="947"/>
        </w:trPr>
        <w:tc>
          <w:tcPr>
            <w:tcW w:w="1512" w:type="dxa"/>
            <w:noWrap/>
            <w:vAlign w:val="center"/>
          </w:tcPr>
          <w:p w:rsidR="005845E7" w:rsidRDefault="005845E7">
            <w:pPr>
              <w:tabs>
                <w:tab w:val="left" w:pos="6300"/>
              </w:tabs>
              <w:snapToGrid w:val="0"/>
              <w:jc w:val="center"/>
              <w:outlineLvl w:val="0"/>
              <w:rPr>
                <w:rFonts w:ascii="宋体" w:hAnsi="宋体"/>
                <w:sz w:val="21"/>
                <w:szCs w:val="24"/>
              </w:rPr>
            </w:pPr>
          </w:p>
        </w:tc>
        <w:tc>
          <w:tcPr>
            <w:tcW w:w="3184" w:type="dxa"/>
            <w:noWrap/>
            <w:vAlign w:val="center"/>
          </w:tcPr>
          <w:p w:rsidR="005845E7" w:rsidRDefault="005845E7">
            <w:pPr>
              <w:tabs>
                <w:tab w:val="left" w:pos="6300"/>
              </w:tabs>
              <w:snapToGrid w:val="0"/>
              <w:jc w:val="center"/>
              <w:outlineLvl w:val="0"/>
              <w:rPr>
                <w:rFonts w:ascii="宋体" w:hAnsi="宋体"/>
                <w:sz w:val="21"/>
                <w:szCs w:val="24"/>
              </w:rPr>
            </w:pPr>
          </w:p>
        </w:tc>
        <w:tc>
          <w:tcPr>
            <w:tcW w:w="2438" w:type="dxa"/>
            <w:noWrap/>
            <w:vAlign w:val="center"/>
          </w:tcPr>
          <w:p w:rsidR="005845E7" w:rsidRDefault="005845E7">
            <w:pPr>
              <w:tabs>
                <w:tab w:val="left" w:pos="6300"/>
              </w:tabs>
              <w:snapToGrid w:val="0"/>
              <w:jc w:val="center"/>
              <w:outlineLvl w:val="0"/>
              <w:rPr>
                <w:rFonts w:ascii="宋体" w:hAnsi="宋体"/>
                <w:sz w:val="21"/>
                <w:szCs w:val="24"/>
              </w:rPr>
            </w:pPr>
          </w:p>
        </w:tc>
        <w:tc>
          <w:tcPr>
            <w:tcW w:w="2359" w:type="dxa"/>
            <w:noWrap/>
            <w:vAlign w:val="center"/>
          </w:tcPr>
          <w:p w:rsidR="005845E7" w:rsidRDefault="005845E7">
            <w:pPr>
              <w:tabs>
                <w:tab w:val="left" w:pos="6300"/>
              </w:tabs>
              <w:snapToGrid w:val="0"/>
              <w:jc w:val="center"/>
              <w:outlineLvl w:val="0"/>
              <w:rPr>
                <w:rFonts w:ascii="宋体" w:hAnsi="宋体"/>
                <w:sz w:val="21"/>
                <w:szCs w:val="24"/>
              </w:rPr>
            </w:pPr>
          </w:p>
        </w:tc>
      </w:tr>
    </w:tbl>
    <w:p w:rsidR="005845E7" w:rsidRDefault="00BA64CC">
      <w:pPr>
        <w:spacing w:line="500" w:lineRule="exact"/>
        <w:ind w:firstLineChars="250" w:firstLine="600"/>
        <w:rPr>
          <w:rFonts w:ascii="宋体" w:hAnsi="宋体"/>
          <w:sz w:val="24"/>
          <w:szCs w:val="28"/>
        </w:rPr>
      </w:pPr>
      <w:r>
        <w:rPr>
          <w:rFonts w:ascii="宋体" w:hAnsi="宋体" w:hint="eastAsia"/>
          <w:sz w:val="24"/>
          <w:szCs w:val="28"/>
        </w:rPr>
        <w:t>供应商：                                       法定代表人授权代表：</w:t>
      </w:r>
    </w:p>
    <w:p w:rsidR="005845E7" w:rsidRDefault="005845E7">
      <w:pPr>
        <w:spacing w:line="500" w:lineRule="exact"/>
        <w:rPr>
          <w:rFonts w:ascii="宋体" w:hAnsi="宋体"/>
          <w:sz w:val="24"/>
          <w:szCs w:val="28"/>
        </w:rPr>
      </w:pPr>
    </w:p>
    <w:p w:rsidR="005845E7" w:rsidRDefault="00BA64CC">
      <w:pPr>
        <w:spacing w:line="500" w:lineRule="exact"/>
        <w:ind w:firstLineChars="150" w:firstLine="360"/>
        <w:rPr>
          <w:rFonts w:ascii="宋体" w:hAnsi="宋体"/>
          <w:sz w:val="24"/>
          <w:szCs w:val="28"/>
        </w:rPr>
      </w:pPr>
      <w:r>
        <w:rPr>
          <w:rFonts w:ascii="宋体" w:hAnsi="宋体" w:hint="eastAsia"/>
          <w:sz w:val="24"/>
          <w:szCs w:val="28"/>
        </w:rPr>
        <w:t>（供应商公章）                                     （签字或盖章）</w:t>
      </w: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 xml:space="preserve">.本表即为对本项目“第四篇 </w:t>
      </w:r>
      <w:r w:rsidR="001755F4">
        <w:rPr>
          <w:rFonts w:ascii="宋体" w:hAnsi="宋体" w:hint="eastAsia"/>
          <w:sz w:val="24"/>
        </w:rPr>
        <w:t>比选</w:t>
      </w:r>
      <w:r>
        <w:rPr>
          <w:rFonts w:ascii="宋体" w:hAnsi="宋体" w:hint="eastAsia"/>
          <w:sz w:val="24"/>
        </w:rPr>
        <w:t>项目服务需求”中所列服务要求进行比较和响应；</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2.该表必须按照</w:t>
      </w:r>
      <w:r w:rsidR="001755F4">
        <w:rPr>
          <w:rFonts w:ascii="宋体" w:hAnsi="宋体" w:hint="eastAsia"/>
          <w:sz w:val="24"/>
        </w:rPr>
        <w:t>比选</w:t>
      </w:r>
      <w:r>
        <w:rPr>
          <w:rFonts w:ascii="宋体" w:hAnsi="宋体" w:hint="eastAsia"/>
          <w:sz w:val="24"/>
        </w:rPr>
        <w:t>要求逐条如实填写，根据响应情况在“差异说明”项填写正偏离或负偏离及原因，完全符合的填写“无差异”；</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3.该表可扩展</w:t>
      </w:r>
      <w:r>
        <w:rPr>
          <w:rFonts w:ascii="宋体" w:hAnsi="宋体" w:hint="eastAsia"/>
          <w:sz w:val="24"/>
          <w:szCs w:val="28"/>
        </w:rPr>
        <w:t>，并逐页签字或盖章</w:t>
      </w:r>
      <w:r>
        <w:rPr>
          <w:rFonts w:ascii="宋体" w:hAnsi="宋体" w:hint="eastAsia"/>
          <w:sz w:val="24"/>
        </w:rPr>
        <w:t>；</w:t>
      </w:r>
    </w:p>
    <w:p w:rsidR="005845E7" w:rsidRDefault="00BA64CC">
      <w:pPr>
        <w:spacing w:line="360" w:lineRule="auto"/>
        <w:ind w:firstLineChars="200" w:firstLine="480"/>
        <w:jc w:val="left"/>
        <w:rPr>
          <w:rFonts w:ascii="宋体" w:hAnsi="宋体"/>
          <w:sz w:val="24"/>
        </w:rPr>
      </w:pPr>
      <w:r>
        <w:rPr>
          <w:rFonts w:ascii="宋体" w:hAnsi="宋体" w:hint="eastAsia"/>
          <w:sz w:val="24"/>
        </w:rPr>
        <w:t>4.若“响应情况”栏中仅填写“无偏离”或“有偏离”等内容而未作实质性参数描述，该供应商将失去成为成交供应商的资格，仅保留其合格供应商的身份。</w:t>
      </w:r>
    </w:p>
    <w:p w:rsidR="005845E7" w:rsidRDefault="005845E7">
      <w:pPr>
        <w:spacing w:line="360" w:lineRule="auto"/>
        <w:ind w:firstLineChars="200" w:firstLine="480"/>
        <w:jc w:val="center"/>
        <w:rPr>
          <w:rFonts w:ascii="宋体" w:hAnsi="宋体"/>
          <w:sz w:val="24"/>
          <w:szCs w:val="24"/>
        </w:rPr>
      </w:pPr>
    </w:p>
    <w:p w:rsidR="005845E7" w:rsidRDefault="00BA64CC">
      <w:pPr>
        <w:spacing w:line="360" w:lineRule="auto"/>
        <w:ind w:firstLineChars="200" w:firstLine="480"/>
        <w:jc w:val="center"/>
        <w:rPr>
          <w:rFonts w:ascii="宋体" w:hAnsi="宋体"/>
          <w:sz w:val="24"/>
          <w:szCs w:val="24"/>
        </w:rPr>
      </w:pPr>
      <w:r>
        <w:rPr>
          <w:rFonts w:ascii="宋体" w:hAnsi="宋体" w:hint="eastAsia"/>
          <w:sz w:val="24"/>
          <w:szCs w:val="24"/>
        </w:rPr>
        <w:lastRenderedPageBreak/>
        <w:t>（三）其它优惠承诺（格式自定）</w:t>
      </w:r>
      <w:bookmarkStart w:id="81" w:name="_Toc313888363"/>
      <w:bookmarkStart w:id="82" w:name="_Toc313008359"/>
      <w:bookmarkStart w:id="83" w:name="_Toc342913422"/>
      <w:bookmarkEnd w:id="80"/>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BA64CC">
      <w:pPr>
        <w:pStyle w:val="3"/>
        <w:spacing w:line="360" w:lineRule="auto"/>
        <w:rPr>
          <w:rFonts w:ascii="宋体" w:hAnsi="宋体"/>
          <w:sz w:val="24"/>
          <w:szCs w:val="24"/>
        </w:rPr>
      </w:pPr>
      <w:bookmarkStart w:id="84" w:name="_Toc144710034"/>
      <w:bookmarkStart w:id="85" w:name="_Toc496014164"/>
      <w:bookmarkEnd w:id="81"/>
      <w:bookmarkEnd w:id="82"/>
      <w:bookmarkEnd w:id="83"/>
      <w:r>
        <w:rPr>
          <w:rFonts w:ascii="宋体" w:hAnsi="宋体" w:hint="eastAsia"/>
          <w:sz w:val="24"/>
          <w:szCs w:val="24"/>
        </w:rPr>
        <w:lastRenderedPageBreak/>
        <w:t>四、资格条件及其他</w:t>
      </w:r>
      <w:bookmarkEnd w:id="84"/>
      <w:bookmarkEnd w:id="85"/>
    </w:p>
    <w:p w:rsidR="005845E7" w:rsidRDefault="00BA64CC">
      <w:pPr>
        <w:tabs>
          <w:tab w:val="left" w:pos="6300"/>
        </w:tabs>
        <w:snapToGrid w:val="0"/>
        <w:spacing w:line="500" w:lineRule="exact"/>
        <w:ind w:firstLine="570"/>
        <w:rPr>
          <w:rFonts w:ascii="宋体" w:hAnsi="宋体"/>
        </w:rPr>
      </w:pPr>
      <w:r>
        <w:rPr>
          <w:rFonts w:ascii="宋体" w:hAnsi="宋体" w:hint="eastAsia"/>
        </w:rPr>
        <w:t>（一）营业执照（副本）</w:t>
      </w:r>
      <w:r>
        <w:rPr>
          <w:rFonts w:ascii="宋体" w:hAnsi="宋体" w:hint="eastAsia"/>
          <w:szCs w:val="28"/>
        </w:rPr>
        <w:t>或事业单位法人证书（副本）</w:t>
      </w:r>
      <w:r>
        <w:rPr>
          <w:rFonts w:ascii="宋体" w:hAnsi="宋体" w:hint="eastAsia"/>
        </w:rPr>
        <w:t>复印件</w:t>
      </w:r>
    </w:p>
    <w:p w:rsidR="005845E7" w:rsidRDefault="005845E7">
      <w:pPr>
        <w:tabs>
          <w:tab w:val="left" w:pos="6300"/>
        </w:tabs>
        <w:snapToGrid w:val="0"/>
        <w:spacing w:line="500" w:lineRule="exact"/>
        <w:ind w:firstLine="570"/>
        <w:rPr>
          <w:rFonts w:ascii="宋体" w:hAnsi="宋体"/>
        </w:rPr>
      </w:pPr>
    </w:p>
    <w:p w:rsidR="005845E7" w:rsidRDefault="00BA64CC">
      <w:pPr>
        <w:tabs>
          <w:tab w:val="left" w:pos="6300"/>
        </w:tabs>
        <w:snapToGrid w:val="0"/>
        <w:spacing w:line="500" w:lineRule="exact"/>
        <w:ind w:firstLine="570"/>
        <w:rPr>
          <w:rFonts w:ascii="宋体" w:hAnsi="宋体"/>
        </w:rPr>
      </w:pPr>
      <w:r>
        <w:rPr>
          <w:rFonts w:ascii="宋体" w:hAnsi="宋体" w:hint="eastAsia"/>
        </w:rPr>
        <w:t>（二）组织机构代码证复印件</w:t>
      </w: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5845E7">
      <w:pPr>
        <w:spacing w:line="360" w:lineRule="auto"/>
        <w:ind w:firstLineChars="200" w:firstLine="480"/>
        <w:rPr>
          <w:rFonts w:ascii="宋体" w:hAnsi="宋体"/>
          <w:sz w:val="24"/>
          <w:szCs w:val="24"/>
        </w:rPr>
      </w:pPr>
    </w:p>
    <w:p w:rsidR="005845E7" w:rsidRDefault="00BA64CC">
      <w:pPr>
        <w:tabs>
          <w:tab w:val="left" w:pos="6300"/>
        </w:tabs>
        <w:snapToGrid w:val="0"/>
        <w:spacing w:line="500" w:lineRule="exact"/>
        <w:rPr>
          <w:rFonts w:ascii="宋体" w:hAnsi="宋体"/>
        </w:rPr>
      </w:pPr>
      <w:r>
        <w:rPr>
          <w:rFonts w:ascii="宋体" w:hAnsi="宋体" w:hint="eastAsia"/>
        </w:rPr>
        <w:lastRenderedPageBreak/>
        <w:t>（三）、法定代表人身份证明书（格式）</w:t>
      </w:r>
    </w:p>
    <w:p w:rsidR="005845E7" w:rsidRDefault="005845E7">
      <w:pPr>
        <w:tabs>
          <w:tab w:val="left" w:pos="6300"/>
        </w:tabs>
        <w:snapToGrid w:val="0"/>
        <w:spacing w:line="400" w:lineRule="atLeast"/>
        <w:jc w:val="center"/>
        <w:outlineLvl w:val="0"/>
        <w:rPr>
          <w:rFonts w:ascii="宋体" w:hAnsi="宋体"/>
          <w:b/>
          <w:szCs w:val="28"/>
        </w:rPr>
      </w:pPr>
    </w:p>
    <w:p w:rsidR="005845E7" w:rsidRDefault="00BA64CC">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法定代表人身份证明书</w:t>
      </w: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项目名称：</w:t>
      </w: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致：（采购人名称）：</w:t>
      </w: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（法定代表人姓名）在（供应商名称）任（职务名称）职务，是（供应商名称）的法定代表人。</w:t>
      </w: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特此证明。</w:t>
      </w: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 xml:space="preserve">                                             （供应商公章）</w:t>
      </w: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 xml:space="preserve">                                             年   月   日</w:t>
      </w: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（附：法定代表人身份证正反面复印件）</w:t>
      </w: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rPr>
          <w:rFonts w:ascii="宋体" w:hAnsi="宋体"/>
        </w:rPr>
      </w:pPr>
      <w:r>
        <w:rPr>
          <w:rFonts w:ascii="宋体" w:hAnsi="宋体"/>
        </w:rPr>
        <w:br w:type="column"/>
      </w:r>
      <w:r>
        <w:rPr>
          <w:rFonts w:ascii="宋体" w:hAnsi="宋体" w:hint="eastAsia"/>
        </w:rPr>
        <w:lastRenderedPageBreak/>
        <w:t>（四）、法定代表人授权委托书（格式）</w:t>
      </w:r>
    </w:p>
    <w:p w:rsidR="005845E7" w:rsidRDefault="005845E7">
      <w:pPr>
        <w:tabs>
          <w:tab w:val="left" w:pos="6300"/>
        </w:tabs>
        <w:snapToGrid w:val="0"/>
        <w:spacing w:line="400" w:lineRule="atLeast"/>
        <w:jc w:val="center"/>
        <w:outlineLvl w:val="0"/>
        <w:rPr>
          <w:rFonts w:ascii="宋体" w:hAnsi="宋体"/>
          <w:b/>
          <w:szCs w:val="28"/>
        </w:rPr>
      </w:pPr>
    </w:p>
    <w:p w:rsidR="005845E7" w:rsidRDefault="00BA64CC">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法定代表人授权委托书</w:t>
      </w:r>
    </w:p>
    <w:p w:rsidR="005845E7" w:rsidRDefault="005845E7">
      <w:pPr>
        <w:tabs>
          <w:tab w:val="left" w:pos="6300"/>
        </w:tabs>
        <w:snapToGrid w:val="0"/>
        <w:spacing w:line="360" w:lineRule="auto"/>
        <w:rPr>
          <w:rFonts w:ascii="宋体" w:hAnsi="宋体"/>
          <w:sz w:val="24"/>
          <w:szCs w:val="24"/>
        </w:rPr>
      </w:pP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致：（采购人名称）：</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（供应商法定代表人名称）是（供应商名称）的法定代表人，特授权（被授权人姓名及身份证代码）代表我单位全权办理上述项目的谈判、签约等具体工作，并签署全部有关文件、协议及合同。</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我单位对被授权人的签字负全部责任。</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在撤消授权的书面通知以前，本授权书一直有效。被授权人在授权书有效期内签署的所有文件不因授权的撤消而失效。</w:t>
      </w: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被授权人：                                 供应商法定代表人：</w:t>
      </w:r>
    </w:p>
    <w:p w:rsidR="005845E7" w:rsidRDefault="00BA64CC">
      <w:pPr>
        <w:tabs>
          <w:tab w:val="left" w:pos="6300"/>
        </w:tabs>
        <w:snapToGrid w:val="0"/>
        <w:spacing w:line="500" w:lineRule="exact"/>
        <w:ind w:firstLine="570"/>
        <w:rPr>
          <w:rFonts w:ascii="宋体" w:hAnsi="宋体"/>
          <w:sz w:val="24"/>
          <w:szCs w:val="28"/>
        </w:rPr>
      </w:pPr>
      <w:r>
        <w:rPr>
          <w:rFonts w:ascii="宋体" w:hAnsi="宋体" w:hint="eastAsia"/>
          <w:sz w:val="24"/>
          <w:szCs w:val="28"/>
        </w:rPr>
        <w:t>（签字或盖章）                                （签字或盖章）</w:t>
      </w:r>
    </w:p>
    <w:p w:rsidR="005845E7" w:rsidRDefault="005845E7">
      <w:pPr>
        <w:tabs>
          <w:tab w:val="left" w:pos="6300"/>
        </w:tabs>
        <w:snapToGrid w:val="0"/>
        <w:spacing w:line="500" w:lineRule="exact"/>
        <w:ind w:firstLine="570"/>
        <w:rPr>
          <w:rFonts w:ascii="宋体" w:hAnsi="宋体"/>
          <w:sz w:val="24"/>
          <w:szCs w:val="28"/>
        </w:rPr>
      </w:pP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570"/>
        <w:rPr>
          <w:rFonts w:ascii="宋体" w:hAnsi="宋体"/>
          <w:sz w:val="24"/>
        </w:rPr>
      </w:pPr>
      <w:r>
        <w:rPr>
          <w:rFonts w:ascii="宋体" w:hAnsi="宋体" w:hint="eastAsia"/>
          <w:sz w:val="24"/>
        </w:rPr>
        <w:t>（附：被授权人身份证正反面复印件）</w:t>
      </w: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right="480" w:firstLine="570"/>
        <w:jc w:val="right"/>
        <w:rPr>
          <w:rFonts w:ascii="宋体" w:hAnsi="宋体"/>
          <w:sz w:val="24"/>
        </w:rPr>
      </w:pPr>
      <w:r>
        <w:rPr>
          <w:rFonts w:ascii="宋体" w:hAnsi="宋体" w:hint="eastAsia"/>
          <w:sz w:val="24"/>
        </w:rPr>
        <w:t>（供应商公章）</w:t>
      </w:r>
    </w:p>
    <w:p w:rsidR="005845E7" w:rsidRDefault="00BA64CC">
      <w:pPr>
        <w:tabs>
          <w:tab w:val="left" w:pos="6300"/>
        </w:tabs>
        <w:snapToGrid w:val="0"/>
        <w:spacing w:line="500" w:lineRule="exact"/>
        <w:ind w:right="480" w:firstLine="570"/>
        <w:jc w:val="right"/>
        <w:rPr>
          <w:rFonts w:ascii="宋体" w:hAnsi="宋体"/>
          <w:sz w:val="24"/>
        </w:rPr>
      </w:pPr>
      <w:r>
        <w:rPr>
          <w:rFonts w:ascii="宋体" w:hAnsi="宋体" w:hint="eastAsia"/>
          <w:sz w:val="24"/>
        </w:rPr>
        <w:t>年   月   日</w:t>
      </w:r>
    </w:p>
    <w:p w:rsidR="005845E7" w:rsidRDefault="00BA64CC">
      <w:pPr>
        <w:tabs>
          <w:tab w:val="left" w:pos="6300"/>
        </w:tabs>
        <w:snapToGrid w:val="0"/>
        <w:spacing w:line="500" w:lineRule="exact"/>
        <w:ind w:firstLine="570"/>
        <w:rPr>
          <w:rFonts w:ascii="宋体" w:hAnsi="宋体"/>
        </w:rPr>
      </w:pPr>
      <w:r>
        <w:rPr>
          <w:rFonts w:ascii="宋体" w:hAnsi="宋体" w:hint="eastAsia"/>
          <w:sz w:val="24"/>
          <w:szCs w:val="24"/>
        </w:rPr>
        <w:br w:type="page"/>
      </w:r>
      <w:r>
        <w:rPr>
          <w:rFonts w:ascii="宋体" w:hAnsi="宋体" w:hint="eastAsia"/>
        </w:rPr>
        <w:lastRenderedPageBreak/>
        <w:t>（五）年度财务状况报告（表）或其基本开户银行出具的资信证明复印件，本年度新成立或成立不满一年的组织和自然人无法提供财务状况报告（表）的，可提供银行出具的资信证明复印件。</w:t>
      </w: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5845E7">
      <w:pPr>
        <w:snapToGrid w:val="0"/>
        <w:spacing w:line="360" w:lineRule="auto"/>
        <w:ind w:firstLineChars="200" w:firstLine="480"/>
        <w:outlineLvl w:val="0"/>
        <w:rPr>
          <w:rFonts w:ascii="宋体" w:hAnsi="宋体"/>
          <w:sz w:val="24"/>
          <w:szCs w:val="24"/>
        </w:rPr>
      </w:pPr>
    </w:p>
    <w:p w:rsidR="005845E7" w:rsidRDefault="00BA64CC">
      <w:pPr>
        <w:tabs>
          <w:tab w:val="left" w:pos="6300"/>
        </w:tabs>
        <w:snapToGrid w:val="0"/>
        <w:spacing w:line="500" w:lineRule="exact"/>
        <w:ind w:firstLineChars="1150" w:firstLine="3220"/>
        <w:rPr>
          <w:rFonts w:ascii="宋体" w:hAnsi="宋体"/>
          <w:sz w:val="24"/>
        </w:rPr>
      </w:pPr>
      <w:r>
        <w:rPr>
          <w:rFonts w:ascii="宋体" w:hAnsi="宋体" w:hint="eastAsia"/>
        </w:rPr>
        <w:lastRenderedPageBreak/>
        <w:t>（六）书面声明</w:t>
      </w: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致：（采购人名称）：</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特此声明。</w:t>
      </w:r>
    </w:p>
    <w:p w:rsidR="005845E7" w:rsidRDefault="005845E7">
      <w:pPr>
        <w:tabs>
          <w:tab w:val="left" w:pos="6300"/>
        </w:tabs>
        <w:snapToGrid w:val="0"/>
        <w:spacing w:line="500" w:lineRule="exact"/>
        <w:ind w:firstLine="570"/>
        <w:rPr>
          <w:rFonts w:ascii="宋体" w:hAnsi="宋体"/>
          <w:sz w:val="24"/>
        </w:rPr>
      </w:pPr>
    </w:p>
    <w:p w:rsidR="005845E7" w:rsidRDefault="005845E7">
      <w:pPr>
        <w:snapToGrid w:val="0"/>
        <w:spacing w:line="400" w:lineRule="exact"/>
        <w:ind w:firstLineChars="200" w:firstLine="480"/>
        <w:rPr>
          <w:rFonts w:ascii="宋体" w:hAnsi="宋体"/>
          <w:sz w:val="24"/>
          <w:szCs w:val="24"/>
        </w:rPr>
      </w:pPr>
    </w:p>
    <w:p w:rsidR="005845E7" w:rsidRDefault="005845E7">
      <w:pPr>
        <w:tabs>
          <w:tab w:val="left" w:pos="6300"/>
        </w:tabs>
        <w:snapToGrid w:val="0"/>
        <w:spacing w:line="500" w:lineRule="exact"/>
        <w:ind w:firstLine="570"/>
        <w:rPr>
          <w:rFonts w:ascii="宋体" w:hAnsi="宋体"/>
          <w:sz w:val="24"/>
        </w:rPr>
      </w:pPr>
    </w:p>
    <w:p w:rsidR="005845E7" w:rsidRDefault="005845E7">
      <w:pPr>
        <w:tabs>
          <w:tab w:val="left" w:pos="6300"/>
        </w:tabs>
        <w:snapToGrid w:val="0"/>
        <w:spacing w:line="500" w:lineRule="exact"/>
        <w:ind w:firstLine="570"/>
        <w:rPr>
          <w:rFonts w:ascii="宋体" w:hAnsi="宋体"/>
          <w:sz w:val="24"/>
        </w:rPr>
      </w:pPr>
    </w:p>
    <w:p w:rsidR="005845E7" w:rsidRDefault="00BA64CC">
      <w:pPr>
        <w:tabs>
          <w:tab w:val="left" w:pos="6300"/>
        </w:tabs>
        <w:snapToGrid w:val="0"/>
        <w:spacing w:line="500" w:lineRule="exact"/>
        <w:ind w:right="424" w:firstLine="570"/>
        <w:jc w:val="right"/>
        <w:rPr>
          <w:rFonts w:ascii="宋体" w:hAnsi="宋体"/>
          <w:sz w:val="24"/>
        </w:rPr>
      </w:pPr>
      <w:r>
        <w:rPr>
          <w:rFonts w:ascii="宋体" w:hAnsi="宋体" w:hint="eastAsia"/>
          <w:sz w:val="24"/>
        </w:rPr>
        <w:t>（供应商公章）</w:t>
      </w:r>
    </w:p>
    <w:p w:rsidR="005845E7" w:rsidRDefault="00BA64CC">
      <w:pPr>
        <w:tabs>
          <w:tab w:val="left" w:pos="6300"/>
        </w:tabs>
        <w:snapToGrid w:val="0"/>
        <w:spacing w:line="500" w:lineRule="exact"/>
        <w:ind w:right="480" w:firstLine="570"/>
        <w:jc w:val="right"/>
        <w:rPr>
          <w:rFonts w:ascii="宋体" w:hAnsi="宋体"/>
          <w:sz w:val="24"/>
        </w:rPr>
      </w:pPr>
      <w:r>
        <w:rPr>
          <w:rFonts w:ascii="宋体" w:hAnsi="宋体" w:hint="eastAsia"/>
          <w:sz w:val="24"/>
        </w:rPr>
        <w:t>年   月   日</w:t>
      </w:r>
    </w:p>
    <w:p w:rsidR="005845E7" w:rsidRDefault="00BA64CC">
      <w:pPr>
        <w:tabs>
          <w:tab w:val="left" w:pos="6300"/>
        </w:tabs>
        <w:snapToGrid w:val="0"/>
        <w:spacing w:line="500" w:lineRule="exact"/>
        <w:ind w:firstLineChars="200" w:firstLine="560"/>
        <w:rPr>
          <w:rFonts w:ascii="宋体" w:hAnsi="宋体"/>
        </w:rPr>
      </w:pPr>
      <w:r>
        <w:rPr>
          <w:rFonts w:ascii="宋体" w:hAnsi="宋体"/>
        </w:rPr>
        <w:br w:type="page"/>
      </w:r>
      <w:r>
        <w:rPr>
          <w:rFonts w:ascii="宋体" w:hAnsi="宋体" w:hint="eastAsia"/>
        </w:rPr>
        <w:lastRenderedPageBreak/>
        <w:t>（七）税务登记证（副本）复印件</w:t>
      </w:r>
    </w:p>
    <w:p w:rsidR="005845E7" w:rsidRDefault="00BA64CC">
      <w:pPr>
        <w:tabs>
          <w:tab w:val="left" w:pos="6300"/>
        </w:tabs>
        <w:snapToGrid w:val="0"/>
        <w:spacing w:line="500" w:lineRule="exact"/>
        <w:ind w:firstLine="560"/>
        <w:rPr>
          <w:rFonts w:ascii="宋体" w:hAnsi="宋体"/>
        </w:rPr>
      </w:pPr>
      <w:r>
        <w:rPr>
          <w:rFonts w:ascii="宋体" w:hAnsi="宋体" w:hint="eastAsia"/>
        </w:rPr>
        <w:t>（八）缴纳社会保障金的证明材料复印件</w:t>
      </w:r>
    </w:p>
    <w:p w:rsidR="005845E7" w:rsidRDefault="00BA64CC">
      <w:pPr>
        <w:tabs>
          <w:tab w:val="left" w:pos="6300"/>
        </w:tabs>
        <w:snapToGrid w:val="0"/>
        <w:spacing w:line="500" w:lineRule="exact"/>
        <w:ind w:firstLineChars="200" w:firstLine="560"/>
        <w:rPr>
          <w:rFonts w:ascii="宋体" w:hAnsi="宋体"/>
        </w:rPr>
      </w:pPr>
      <w:r>
        <w:rPr>
          <w:rFonts w:ascii="宋体" w:hAnsi="宋体"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5845E7" w:rsidRDefault="005845E7">
      <w:pPr>
        <w:tabs>
          <w:tab w:val="left" w:pos="6300"/>
        </w:tabs>
        <w:snapToGrid w:val="0"/>
        <w:spacing w:line="500" w:lineRule="exact"/>
        <w:ind w:firstLineChars="200" w:firstLine="560"/>
        <w:rPr>
          <w:rFonts w:ascii="宋体" w:hAnsi="宋体"/>
        </w:rPr>
      </w:pPr>
    </w:p>
    <w:p w:rsidR="005845E7" w:rsidRDefault="00BA64CC">
      <w:pPr>
        <w:tabs>
          <w:tab w:val="left" w:pos="6300"/>
        </w:tabs>
        <w:snapToGrid w:val="0"/>
        <w:spacing w:line="500" w:lineRule="exact"/>
        <w:ind w:firstLine="560"/>
        <w:rPr>
          <w:rFonts w:ascii="宋体" w:hAnsi="宋体"/>
        </w:rPr>
      </w:pPr>
      <w:r>
        <w:rPr>
          <w:rFonts w:ascii="宋体" w:hAnsi="宋体" w:hint="eastAsia"/>
        </w:rPr>
        <w:t>说明：供应商按“五证合一”登记制度办理营业执照的，组织机构代码证、税务登记证（副本）和社会保险登记证以供应商所提供的营业执照（副本）复印件为准。</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（九）信</w:t>
      </w:r>
      <w:r>
        <w:rPr>
          <w:rFonts w:ascii="宋体" w:hAnsi="宋体"/>
          <w:sz w:val="24"/>
          <w:szCs w:val="24"/>
        </w:rPr>
        <w:t>用报告</w:t>
      </w:r>
    </w:p>
    <w:p w:rsidR="005845E7" w:rsidRDefault="00BA64CC">
      <w:pPr>
        <w:spacing w:line="440" w:lineRule="exact"/>
        <w:ind w:firstLineChars="200" w:firstLine="480"/>
        <w:rPr>
          <w:rFonts w:ascii="宋体" w:hAnsi="宋体"/>
          <w:sz w:val="24"/>
          <w:szCs w:val="24"/>
        </w:rPr>
      </w:pPr>
      <w:r>
        <w:rPr>
          <w:rFonts w:ascii="宋体" w:hAnsi="宋体" w:hint="eastAsia"/>
          <w:sz w:val="24"/>
          <w:szCs w:val="24"/>
        </w:rPr>
        <w:t>（十）特定资格条件</w:t>
      </w:r>
      <w:r>
        <w:rPr>
          <w:rFonts w:ascii="宋体" w:hAnsi="宋体" w:hint="eastAsia"/>
          <w:b/>
          <w:sz w:val="24"/>
          <w:szCs w:val="24"/>
        </w:rPr>
        <w:t>（如果有）</w:t>
      </w:r>
    </w:p>
    <w:p w:rsidR="005845E7" w:rsidRDefault="005845E7">
      <w:pPr>
        <w:spacing w:line="440" w:lineRule="exact"/>
        <w:ind w:firstLineChars="200" w:firstLine="480"/>
        <w:rPr>
          <w:rFonts w:ascii="宋体" w:hAnsi="宋体"/>
          <w:sz w:val="24"/>
          <w:szCs w:val="24"/>
        </w:rPr>
      </w:pPr>
    </w:p>
    <w:p w:rsidR="005845E7" w:rsidRDefault="00BA64CC">
      <w:pPr>
        <w:spacing w:line="440" w:lineRule="exact"/>
        <w:ind w:firstLineChars="200" w:firstLine="480"/>
        <w:rPr>
          <w:rFonts w:ascii="宋体" w:hAnsi="宋体"/>
          <w:sz w:val="24"/>
          <w:szCs w:val="24"/>
        </w:rPr>
      </w:pPr>
      <w:r>
        <w:rPr>
          <w:rFonts w:ascii="宋体" w:hAnsi="宋体"/>
          <w:sz w:val="24"/>
          <w:szCs w:val="24"/>
        </w:rPr>
        <w:br w:type="page"/>
      </w:r>
      <w:bookmarkStart w:id="86" w:name="_Toc496014165"/>
      <w:r>
        <w:rPr>
          <w:rFonts w:ascii="宋体" w:hAnsi="宋体" w:hint="eastAsia"/>
          <w:sz w:val="24"/>
          <w:szCs w:val="24"/>
        </w:rPr>
        <w:lastRenderedPageBreak/>
        <w:t>五、其他应提供的资料</w:t>
      </w:r>
      <w:bookmarkEnd w:id="86"/>
    </w:p>
    <w:p w:rsidR="005845E7" w:rsidRDefault="00BA64CC">
      <w:pPr>
        <w:tabs>
          <w:tab w:val="left" w:pos="6300"/>
        </w:tabs>
        <w:snapToGrid w:val="0"/>
        <w:spacing w:line="500" w:lineRule="exact"/>
        <w:ind w:firstLine="560"/>
        <w:jc w:val="left"/>
        <w:rPr>
          <w:rFonts w:ascii="宋体" w:hAnsi="宋体"/>
        </w:rPr>
      </w:pPr>
      <w:r>
        <w:rPr>
          <w:rFonts w:ascii="宋体" w:hAnsi="宋体" w:hint="eastAsia"/>
        </w:rPr>
        <w:t>（一）投标人中小微企业声明函、监狱企业证明文件、残疾人福利性单位声明函</w:t>
      </w:r>
      <w:r>
        <w:rPr>
          <w:rFonts w:ascii="宋体" w:hAnsi="宋体" w:hint="eastAsia"/>
          <w:b/>
        </w:rPr>
        <w:t>（如果有）</w:t>
      </w:r>
    </w:p>
    <w:p w:rsidR="005845E7" w:rsidRDefault="00BA64CC">
      <w:pPr>
        <w:tabs>
          <w:tab w:val="left" w:pos="6300"/>
        </w:tabs>
        <w:snapToGrid w:val="0"/>
        <w:spacing w:line="500" w:lineRule="exact"/>
        <w:ind w:firstLineChars="200" w:firstLine="562"/>
        <w:outlineLvl w:val="0"/>
        <w:rPr>
          <w:rFonts w:ascii="宋体" w:hAnsi="宋体"/>
          <w:b/>
        </w:rPr>
      </w:pPr>
      <w:r>
        <w:rPr>
          <w:rFonts w:ascii="宋体" w:hAnsi="宋体" w:hint="eastAsia"/>
          <w:b/>
        </w:rPr>
        <w:t>1、中小微企业声明函（格式）</w:t>
      </w:r>
    </w:p>
    <w:p w:rsidR="005845E7" w:rsidRDefault="005845E7">
      <w:pPr>
        <w:tabs>
          <w:tab w:val="left" w:pos="6300"/>
        </w:tabs>
        <w:snapToGrid w:val="0"/>
        <w:spacing w:line="500" w:lineRule="exact"/>
        <w:ind w:firstLineChars="200" w:firstLine="480"/>
        <w:outlineLvl w:val="0"/>
        <w:rPr>
          <w:rFonts w:ascii="宋体" w:hAnsi="宋体"/>
          <w:sz w:val="24"/>
          <w:szCs w:val="24"/>
        </w:rPr>
      </w:pPr>
    </w:p>
    <w:p w:rsidR="005845E7" w:rsidRDefault="00BA64CC">
      <w:pPr>
        <w:spacing w:line="550" w:lineRule="exact"/>
        <w:jc w:val="center"/>
        <w:rPr>
          <w:rFonts w:ascii="宋体" w:hAnsi="宋体"/>
          <w:sz w:val="36"/>
          <w:szCs w:val="44"/>
        </w:rPr>
      </w:pPr>
      <w:r>
        <w:rPr>
          <w:rFonts w:ascii="宋体" w:hAnsi="宋体" w:hint="eastAsia"/>
          <w:sz w:val="36"/>
          <w:szCs w:val="44"/>
        </w:rPr>
        <w:t>中小微企业声明函</w:t>
      </w:r>
    </w:p>
    <w:p w:rsidR="005845E7" w:rsidRDefault="005845E7">
      <w:pPr>
        <w:tabs>
          <w:tab w:val="left" w:pos="6300"/>
        </w:tabs>
        <w:snapToGrid w:val="0"/>
        <w:spacing w:line="500" w:lineRule="exact"/>
        <w:ind w:firstLineChars="200" w:firstLine="480"/>
        <w:outlineLvl w:val="0"/>
        <w:rPr>
          <w:rFonts w:ascii="宋体" w:hAnsi="宋体"/>
          <w:sz w:val="24"/>
          <w:szCs w:val="24"/>
        </w:rPr>
      </w:pP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项目名称：</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致：（采购人名称）</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本企业郑重声明，根据《政府采购促进中小企业发展暂行办法》（财库</w:t>
      </w:r>
      <w:r>
        <w:rPr>
          <w:rFonts w:ascii="宋体" w:hAnsi="宋体"/>
          <w:sz w:val="24"/>
          <w:szCs w:val="24"/>
        </w:rPr>
        <w:t>〔2011〕181</w:t>
      </w:r>
      <w:r>
        <w:rPr>
          <w:rFonts w:ascii="宋体" w:hAnsi="宋体" w:hint="eastAsia"/>
          <w:sz w:val="24"/>
          <w:szCs w:val="24"/>
        </w:rPr>
        <w:t>号）的规定，本企业为（请填写：中型</w:t>
      </w:r>
      <w:r>
        <w:rPr>
          <w:rFonts w:ascii="宋体" w:hAnsi="宋体"/>
          <w:sz w:val="24"/>
          <w:szCs w:val="24"/>
        </w:rPr>
        <w:t>、</w:t>
      </w:r>
      <w:r>
        <w:rPr>
          <w:rFonts w:ascii="宋体" w:hAnsi="宋体" w:hint="eastAsia"/>
          <w:sz w:val="24"/>
          <w:szCs w:val="24"/>
        </w:rPr>
        <w:t>小型、微型）企业。即，本企业同时满足以下条件：</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1.根据《工业和信息化部 国家统计局 国家发展和改革委员会 财政部关于印发中小企业划型标准规定的通知》（工信部联企业</w:t>
      </w:r>
      <w:r>
        <w:rPr>
          <w:rFonts w:ascii="宋体" w:hAnsi="宋体"/>
          <w:sz w:val="24"/>
          <w:szCs w:val="24"/>
        </w:rPr>
        <w:t>〔2011〕300</w:t>
      </w:r>
      <w:r>
        <w:rPr>
          <w:rFonts w:ascii="宋体" w:hAnsi="宋体" w:hint="eastAsia"/>
          <w:sz w:val="24"/>
          <w:szCs w:val="24"/>
        </w:rPr>
        <w:t>号）的划分标准，本企业为行业（行业类别）的（请填写：中型</w:t>
      </w:r>
      <w:r>
        <w:rPr>
          <w:rFonts w:ascii="宋体" w:hAnsi="宋体"/>
          <w:sz w:val="24"/>
          <w:szCs w:val="24"/>
        </w:rPr>
        <w:t>、</w:t>
      </w:r>
      <w:r>
        <w:rPr>
          <w:rFonts w:ascii="宋体" w:hAnsi="宋体" w:hint="eastAsia"/>
          <w:sz w:val="24"/>
          <w:szCs w:val="24"/>
        </w:rPr>
        <w:t>小型、微型）企业。</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2.本企业参加本项目提供本企业制造的货物、承担的工程或者服务，或者提供他小微企业制造的货物。</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企业基本情况表</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2318"/>
        <w:gridCol w:w="2318"/>
        <w:gridCol w:w="2320"/>
      </w:tblGrid>
      <w:tr w:rsidR="005845E7">
        <w:trPr>
          <w:trHeight w:val="559"/>
        </w:trPr>
        <w:tc>
          <w:tcPr>
            <w:tcW w:w="2318" w:type="dxa"/>
            <w:noWrap/>
            <w:vAlign w:val="center"/>
          </w:tcPr>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行业类别</w:t>
            </w:r>
          </w:p>
        </w:tc>
        <w:tc>
          <w:tcPr>
            <w:tcW w:w="2318" w:type="dxa"/>
            <w:noWrap/>
            <w:vAlign w:val="center"/>
          </w:tcPr>
          <w:p w:rsidR="005845E7" w:rsidRDefault="00BA64CC">
            <w:pPr>
              <w:tabs>
                <w:tab w:val="left" w:pos="6300"/>
              </w:tabs>
              <w:snapToGrid w:val="0"/>
              <w:spacing w:line="500" w:lineRule="exact"/>
              <w:outlineLvl w:val="0"/>
              <w:rPr>
                <w:rFonts w:ascii="宋体" w:hAnsi="宋体"/>
                <w:sz w:val="24"/>
                <w:szCs w:val="24"/>
              </w:rPr>
            </w:pPr>
            <w:r>
              <w:rPr>
                <w:rFonts w:ascii="宋体" w:hAnsi="宋体" w:hint="eastAsia"/>
                <w:sz w:val="24"/>
                <w:szCs w:val="24"/>
              </w:rPr>
              <w:t>营业收入（万元）</w:t>
            </w:r>
          </w:p>
        </w:tc>
        <w:tc>
          <w:tcPr>
            <w:tcW w:w="2318" w:type="dxa"/>
            <w:noWrap/>
            <w:vAlign w:val="center"/>
          </w:tcPr>
          <w:p w:rsidR="005845E7" w:rsidRDefault="00BA64CC">
            <w:pPr>
              <w:tabs>
                <w:tab w:val="left" w:pos="6300"/>
              </w:tabs>
              <w:snapToGrid w:val="0"/>
              <w:spacing w:line="500" w:lineRule="exact"/>
              <w:ind w:firstLineChars="100" w:firstLine="240"/>
              <w:outlineLvl w:val="0"/>
              <w:rPr>
                <w:rFonts w:ascii="宋体" w:hAnsi="宋体"/>
                <w:sz w:val="24"/>
                <w:szCs w:val="24"/>
              </w:rPr>
            </w:pPr>
            <w:r>
              <w:rPr>
                <w:rFonts w:ascii="宋体" w:hAnsi="宋体" w:hint="eastAsia"/>
                <w:sz w:val="24"/>
                <w:szCs w:val="24"/>
              </w:rPr>
              <w:t>从业人员（人）</w:t>
            </w:r>
          </w:p>
        </w:tc>
        <w:tc>
          <w:tcPr>
            <w:tcW w:w="2320" w:type="dxa"/>
            <w:noWrap/>
            <w:vAlign w:val="center"/>
          </w:tcPr>
          <w:p w:rsidR="005845E7" w:rsidRDefault="00BA64CC">
            <w:pPr>
              <w:tabs>
                <w:tab w:val="left" w:pos="6300"/>
              </w:tabs>
              <w:snapToGrid w:val="0"/>
              <w:spacing w:line="500" w:lineRule="exact"/>
              <w:outlineLvl w:val="0"/>
              <w:rPr>
                <w:rFonts w:ascii="宋体" w:hAnsi="宋体"/>
                <w:sz w:val="24"/>
                <w:szCs w:val="24"/>
              </w:rPr>
            </w:pPr>
            <w:r>
              <w:rPr>
                <w:rFonts w:ascii="宋体" w:hAnsi="宋体" w:hint="eastAsia"/>
                <w:sz w:val="24"/>
                <w:szCs w:val="24"/>
              </w:rPr>
              <w:t>资产总额（万元）</w:t>
            </w:r>
          </w:p>
        </w:tc>
      </w:tr>
      <w:tr w:rsidR="005845E7">
        <w:trPr>
          <w:trHeight w:val="568"/>
        </w:trPr>
        <w:tc>
          <w:tcPr>
            <w:tcW w:w="2318" w:type="dxa"/>
            <w:noWrap/>
            <w:vAlign w:val="center"/>
          </w:tcPr>
          <w:p w:rsidR="005845E7" w:rsidRDefault="005845E7">
            <w:pPr>
              <w:tabs>
                <w:tab w:val="left" w:pos="6300"/>
              </w:tabs>
              <w:snapToGrid w:val="0"/>
              <w:spacing w:line="500" w:lineRule="exact"/>
              <w:ind w:firstLineChars="200" w:firstLine="480"/>
              <w:outlineLvl w:val="0"/>
              <w:rPr>
                <w:rFonts w:ascii="宋体" w:hAnsi="宋体"/>
                <w:sz w:val="24"/>
                <w:szCs w:val="24"/>
              </w:rPr>
            </w:pPr>
          </w:p>
        </w:tc>
        <w:tc>
          <w:tcPr>
            <w:tcW w:w="2318" w:type="dxa"/>
            <w:noWrap/>
            <w:vAlign w:val="center"/>
          </w:tcPr>
          <w:p w:rsidR="005845E7" w:rsidRDefault="005845E7">
            <w:pPr>
              <w:tabs>
                <w:tab w:val="left" w:pos="6300"/>
              </w:tabs>
              <w:snapToGrid w:val="0"/>
              <w:spacing w:line="500" w:lineRule="exact"/>
              <w:ind w:firstLineChars="200" w:firstLine="480"/>
              <w:outlineLvl w:val="0"/>
              <w:rPr>
                <w:rFonts w:ascii="宋体" w:hAnsi="宋体"/>
                <w:sz w:val="24"/>
                <w:szCs w:val="24"/>
              </w:rPr>
            </w:pPr>
          </w:p>
        </w:tc>
        <w:tc>
          <w:tcPr>
            <w:tcW w:w="2318" w:type="dxa"/>
            <w:noWrap/>
            <w:vAlign w:val="center"/>
          </w:tcPr>
          <w:p w:rsidR="005845E7" w:rsidRDefault="005845E7">
            <w:pPr>
              <w:tabs>
                <w:tab w:val="left" w:pos="6300"/>
              </w:tabs>
              <w:snapToGrid w:val="0"/>
              <w:spacing w:line="500" w:lineRule="exact"/>
              <w:ind w:firstLineChars="200" w:firstLine="480"/>
              <w:outlineLvl w:val="0"/>
              <w:rPr>
                <w:rFonts w:ascii="宋体" w:hAnsi="宋体"/>
                <w:sz w:val="24"/>
                <w:szCs w:val="24"/>
              </w:rPr>
            </w:pPr>
          </w:p>
        </w:tc>
        <w:tc>
          <w:tcPr>
            <w:tcW w:w="2320" w:type="dxa"/>
            <w:noWrap/>
            <w:vAlign w:val="center"/>
          </w:tcPr>
          <w:p w:rsidR="005845E7" w:rsidRDefault="005845E7">
            <w:pPr>
              <w:tabs>
                <w:tab w:val="left" w:pos="6300"/>
              </w:tabs>
              <w:snapToGrid w:val="0"/>
              <w:spacing w:line="500" w:lineRule="exact"/>
              <w:ind w:firstLineChars="200" w:firstLine="480"/>
              <w:outlineLvl w:val="0"/>
              <w:rPr>
                <w:rFonts w:ascii="宋体" w:hAnsi="宋体"/>
                <w:sz w:val="24"/>
                <w:szCs w:val="24"/>
              </w:rPr>
            </w:pPr>
          </w:p>
        </w:tc>
      </w:tr>
    </w:tbl>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本企业对上述声明的真实性负责。如有虚假，将依法承担相应责任。</w:t>
      </w:r>
    </w:p>
    <w:p w:rsidR="005845E7" w:rsidRDefault="005845E7">
      <w:pPr>
        <w:tabs>
          <w:tab w:val="left" w:pos="6300"/>
        </w:tabs>
        <w:snapToGrid w:val="0"/>
        <w:spacing w:line="500" w:lineRule="exact"/>
        <w:ind w:firstLineChars="200" w:firstLine="480"/>
        <w:outlineLvl w:val="0"/>
        <w:rPr>
          <w:rFonts w:ascii="宋体" w:hAnsi="宋体"/>
          <w:sz w:val="24"/>
          <w:szCs w:val="24"/>
        </w:rPr>
      </w:pP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供应商名称（公章）：</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年  月  日</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填写《企业基本情况表》时，应注意以下事项：</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1.除建筑业、房地产开发经营、租赁和商务服务业三个行业外，其余行业无需填写资产总额项。</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2.农、林、牧、渔业无需填写从业人员和资产总额项。</w:t>
      </w:r>
    </w:p>
    <w:p w:rsidR="005845E7" w:rsidRDefault="00BA64CC">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3.小微企业投标（供应）的产品若涉及到其他企业制造且符合扶持小微企业政策的，</w:t>
      </w:r>
      <w:r>
        <w:rPr>
          <w:rFonts w:ascii="宋体" w:hAnsi="宋体" w:hint="eastAsia"/>
          <w:sz w:val="24"/>
          <w:szCs w:val="24"/>
        </w:rPr>
        <w:lastRenderedPageBreak/>
        <w:t>还需提供所涉及的其他企业的《中小微企业声明函》，否则将不被</w:t>
      </w:r>
      <w:r>
        <w:rPr>
          <w:rFonts w:ascii="宋体" w:hAnsi="宋体"/>
          <w:sz w:val="24"/>
          <w:szCs w:val="24"/>
        </w:rPr>
        <w:t>认定为</w:t>
      </w:r>
      <w:r>
        <w:rPr>
          <w:rFonts w:ascii="宋体" w:hAnsi="宋体" w:hint="eastAsia"/>
          <w:sz w:val="24"/>
          <w:szCs w:val="24"/>
        </w:rPr>
        <w:t>小微企业。</w:t>
      </w: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5845E7">
      <w:pPr>
        <w:tabs>
          <w:tab w:val="left" w:pos="6300"/>
        </w:tabs>
        <w:snapToGrid w:val="0"/>
        <w:spacing w:line="500" w:lineRule="exact"/>
        <w:ind w:firstLineChars="200" w:firstLine="560"/>
        <w:outlineLvl w:val="0"/>
        <w:rPr>
          <w:rFonts w:ascii="宋体" w:hAnsi="宋体"/>
        </w:rPr>
      </w:pPr>
    </w:p>
    <w:p w:rsidR="005845E7" w:rsidRDefault="00BA64CC">
      <w:pPr>
        <w:tabs>
          <w:tab w:val="left" w:pos="6300"/>
        </w:tabs>
        <w:snapToGrid w:val="0"/>
        <w:spacing w:line="500" w:lineRule="exact"/>
        <w:ind w:firstLineChars="200" w:firstLine="562"/>
        <w:outlineLvl w:val="0"/>
        <w:rPr>
          <w:rFonts w:ascii="宋体" w:hAnsi="宋体"/>
          <w:b/>
        </w:rPr>
      </w:pPr>
      <w:r>
        <w:rPr>
          <w:rFonts w:ascii="宋体" w:hAnsi="宋体"/>
          <w:b/>
        </w:rPr>
        <w:t>2</w:t>
      </w:r>
      <w:r>
        <w:rPr>
          <w:rFonts w:ascii="宋体" w:hAnsi="宋体" w:hint="eastAsia"/>
          <w:b/>
        </w:rPr>
        <w:t>.监狱企业证明文件</w:t>
      </w:r>
    </w:p>
    <w:p w:rsidR="005845E7" w:rsidRDefault="00BA64CC">
      <w:pPr>
        <w:snapToGrid w:val="0"/>
        <w:spacing w:line="360" w:lineRule="auto"/>
        <w:ind w:firstLineChars="200" w:firstLine="580"/>
        <w:outlineLvl w:val="0"/>
        <w:rPr>
          <w:rFonts w:ascii="宋体" w:hAnsi="宋体"/>
        </w:rPr>
      </w:pPr>
      <w:r>
        <w:rPr>
          <w:rFonts w:ascii="宋体" w:hAnsi="宋体" w:hint="eastAsia"/>
          <w:color w:val="000000"/>
          <w:sz w:val="29"/>
          <w:szCs w:val="29"/>
        </w:rPr>
        <w:t>以省级以上监狱管理局、戒毒管理局（含新疆生产建设兵团）出具的属于监狱企业的证明文件为准。</w:t>
      </w:r>
      <w:r>
        <w:rPr>
          <w:rFonts w:ascii="宋体" w:hAnsi="宋体"/>
        </w:rPr>
        <w:br w:type="page"/>
      </w:r>
      <w:r>
        <w:rPr>
          <w:rFonts w:ascii="宋体" w:hAnsi="宋体"/>
        </w:rPr>
        <w:lastRenderedPageBreak/>
        <w:t>3</w:t>
      </w:r>
      <w:r>
        <w:rPr>
          <w:rFonts w:ascii="宋体" w:hAnsi="宋体" w:hint="eastAsia"/>
        </w:rPr>
        <w:t>.残疾人福利性单位声明函</w:t>
      </w:r>
    </w:p>
    <w:p w:rsidR="005845E7" w:rsidRDefault="005845E7">
      <w:pPr>
        <w:tabs>
          <w:tab w:val="left" w:pos="6300"/>
        </w:tabs>
        <w:snapToGrid w:val="0"/>
        <w:spacing w:line="500" w:lineRule="exact"/>
        <w:ind w:firstLineChars="200" w:firstLine="560"/>
        <w:outlineLvl w:val="0"/>
        <w:rPr>
          <w:rFonts w:ascii="宋体" w:hAnsi="宋体"/>
        </w:rPr>
      </w:pPr>
    </w:p>
    <w:p w:rsidR="005845E7" w:rsidRDefault="00BA64CC">
      <w:pPr>
        <w:tabs>
          <w:tab w:val="left" w:pos="6300"/>
        </w:tabs>
        <w:snapToGrid w:val="0"/>
        <w:spacing w:line="500" w:lineRule="exact"/>
        <w:ind w:firstLineChars="200" w:firstLine="560"/>
        <w:jc w:val="center"/>
        <w:outlineLvl w:val="0"/>
        <w:rPr>
          <w:rFonts w:ascii="宋体" w:hAnsi="宋体"/>
        </w:rPr>
      </w:pPr>
      <w:r>
        <w:rPr>
          <w:rFonts w:ascii="宋体" w:hAnsi="宋体" w:hint="eastAsia"/>
        </w:rPr>
        <w:t>残疾人福利性单位声明函</w:t>
      </w:r>
    </w:p>
    <w:p w:rsidR="005845E7" w:rsidRDefault="00BA64CC">
      <w:pPr>
        <w:tabs>
          <w:tab w:val="left" w:pos="6300"/>
        </w:tabs>
        <w:snapToGrid w:val="0"/>
        <w:spacing w:before="240" w:line="500"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5845E7" w:rsidRDefault="005845E7">
      <w:pPr>
        <w:tabs>
          <w:tab w:val="left" w:pos="6300"/>
        </w:tabs>
        <w:snapToGrid w:val="0"/>
        <w:spacing w:line="500" w:lineRule="exact"/>
        <w:ind w:firstLineChars="200" w:firstLine="480"/>
        <w:rPr>
          <w:rFonts w:ascii="宋体" w:hAnsi="宋体"/>
          <w:sz w:val="24"/>
        </w:rPr>
      </w:pPr>
    </w:p>
    <w:p w:rsidR="005845E7" w:rsidRDefault="005845E7">
      <w:pPr>
        <w:tabs>
          <w:tab w:val="left" w:pos="6300"/>
        </w:tabs>
        <w:snapToGrid w:val="0"/>
        <w:spacing w:line="500" w:lineRule="exact"/>
        <w:ind w:firstLineChars="200" w:firstLine="480"/>
        <w:rPr>
          <w:rFonts w:ascii="宋体" w:hAnsi="宋体"/>
          <w:sz w:val="24"/>
        </w:rPr>
      </w:pPr>
    </w:p>
    <w:p w:rsidR="005845E7" w:rsidRDefault="005845E7">
      <w:pPr>
        <w:tabs>
          <w:tab w:val="left" w:pos="6300"/>
        </w:tabs>
        <w:snapToGrid w:val="0"/>
        <w:spacing w:line="500" w:lineRule="exact"/>
        <w:ind w:firstLineChars="200" w:firstLine="480"/>
        <w:rPr>
          <w:rFonts w:ascii="宋体" w:hAnsi="宋体"/>
          <w:sz w:val="24"/>
        </w:rPr>
      </w:pPr>
    </w:p>
    <w:p w:rsidR="005845E7" w:rsidRDefault="005845E7">
      <w:pPr>
        <w:tabs>
          <w:tab w:val="left" w:pos="6300"/>
        </w:tabs>
        <w:snapToGrid w:val="0"/>
        <w:spacing w:line="500" w:lineRule="exact"/>
        <w:ind w:firstLineChars="200" w:firstLine="480"/>
        <w:rPr>
          <w:rFonts w:ascii="宋体" w:hAnsi="宋体"/>
          <w:sz w:val="24"/>
        </w:rPr>
      </w:pPr>
    </w:p>
    <w:p w:rsidR="005845E7" w:rsidRDefault="00BA64CC">
      <w:pPr>
        <w:tabs>
          <w:tab w:val="left" w:pos="6300"/>
        </w:tabs>
        <w:snapToGrid w:val="0"/>
        <w:spacing w:line="500" w:lineRule="exact"/>
        <w:ind w:firstLineChars="200" w:firstLine="480"/>
        <w:rPr>
          <w:rFonts w:ascii="宋体" w:hAnsi="宋体"/>
          <w:sz w:val="24"/>
        </w:rPr>
      </w:pPr>
      <w:r>
        <w:rPr>
          <w:rFonts w:ascii="宋体" w:hAnsi="宋体" w:hint="eastAsia"/>
          <w:sz w:val="24"/>
        </w:rPr>
        <w:t xml:space="preserve">                                                 供应商名称（盖章）：</w:t>
      </w:r>
    </w:p>
    <w:p w:rsidR="005845E7" w:rsidRDefault="00BA64CC">
      <w:pPr>
        <w:tabs>
          <w:tab w:val="left" w:pos="6300"/>
        </w:tabs>
        <w:snapToGrid w:val="0"/>
        <w:spacing w:line="500" w:lineRule="exact"/>
        <w:ind w:firstLine="570"/>
        <w:jc w:val="left"/>
        <w:rPr>
          <w:rFonts w:ascii="宋体" w:hAnsi="宋体"/>
        </w:rPr>
      </w:pPr>
      <w:r>
        <w:rPr>
          <w:rFonts w:ascii="宋体" w:hAnsi="宋体" w:hint="eastAsia"/>
          <w:sz w:val="24"/>
        </w:rPr>
        <w:t xml:space="preserve">                                                  日  期：</w:t>
      </w:r>
    </w:p>
    <w:p w:rsidR="005845E7" w:rsidRDefault="00BA64CC">
      <w:pPr>
        <w:spacing w:line="360" w:lineRule="auto"/>
        <w:ind w:firstLineChars="200" w:firstLine="560"/>
        <w:rPr>
          <w:rFonts w:ascii="宋体" w:hAnsi="宋体"/>
        </w:rPr>
      </w:pPr>
      <w:r>
        <w:rPr>
          <w:rFonts w:ascii="宋体" w:hAnsi="宋体" w:hint="eastAsia"/>
        </w:rPr>
        <w:br w:type="page"/>
      </w:r>
      <w:r>
        <w:rPr>
          <w:rFonts w:ascii="宋体" w:hAnsi="宋体" w:hint="eastAsia"/>
        </w:rPr>
        <w:lastRenderedPageBreak/>
        <w:t>（二）其他与项目有关的资料（自附）</w:t>
      </w: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5845E7">
      <w:pPr>
        <w:spacing w:line="360" w:lineRule="auto"/>
        <w:ind w:firstLineChars="200" w:firstLine="480"/>
        <w:jc w:val="center"/>
        <w:rPr>
          <w:rFonts w:ascii="宋体" w:hAnsi="宋体"/>
          <w:sz w:val="24"/>
          <w:szCs w:val="24"/>
        </w:rPr>
      </w:pPr>
    </w:p>
    <w:p w:rsidR="005845E7" w:rsidRDefault="00BA64CC">
      <w:pPr>
        <w:spacing w:line="360" w:lineRule="auto"/>
        <w:ind w:firstLineChars="200" w:firstLine="560"/>
        <w:jc w:val="center"/>
        <w:rPr>
          <w:rFonts w:ascii="方正仿宋_GBK" w:eastAsia="方正仿宋_GBK" w:hAnsi="宋体"/>
        </w:rPr>
      </w:pPr>
      <w:r>
        <w:rPr>
          <w:rFonts w:ascii="方正仿宋_GBK" w:eastAsia="方正仿宋_GBK" w:hAnsi="仿宋" w:hint="eastAsia"/>
        </w:rPr>
        <w:t>（结束）</w:t>
      </w:r>
    </w:p>
    <w:p w:rsidR="005845E7" w:rsidRDefault="005845E7"/>
    <w:sectPr w:rsidR="005845E7" w:rsidSect="005845E7">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BA9" w:rsidRDefault="008B6BA9" w:rsidP="005845E7">
      <w:r>
        <w:separator/>
      </w:r>
    </w:p>
  </w:endnote>
  <w:endnote w:type="continuationSeparator" w:id="1">
    <w:p w:rsidR="008B6BA9" w:rsidRDefault="008B6BA9" w:rsidP="005845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Arial Unicode MS"/>
    <w:charset w:val="86"/>
    <w:family w:val="script"/>
    <w:pitch w:val="default"/>
    <w:sig w:usb0="00000000" w:usb1="00000000" w:usb2="00000000" w:usb3="00000000" w:csb0="00040000" w:csb1="00000000"/>
  </w:font>
  <w:font w:name="方正楷体_GBK">
    <w:altName w:val="Arial Unicode MS"/>
    <w:charset w:val="86"/>
    <w:family w:val="script"/>
    <w:pitch w:val="default"/>
    <w:sig w:usb0="00000000" w:usb1="00000000" w:usb2="00000000" w:usb3="00000000" w:csb0="00040000" w:csb1="00000000"/>
  </w:font>
  <w:font w:name="仿宋">
    <w:charset w:val="86"/>
    <w:family w:val="modern"/>
    <w:pitch w:val="default"/>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122C90">
    <w:pPr>
      <w:pStyle w:val="a7"/>
      <w:framePr w:wrap="around" w:vAnchor="text" w:hAnchor="margin" w:xAlign="center" w:y="1"/>
      <w:rPr>
        <w:rStyle w:val="a9"/>
      </w:rPr>
    </w:pPr>
    <w:r>
      <w:fldChar w:fldCharType="begin"/>
    </w:r>
    <w:r w:rsidR="006A12FD">
      <w:rPr>
        <w:rStyle w:val="a9"/>
      </w:rPr>
      <w:instrText xml:space="preserve">PAGE  </w:instrText>
    </w:r>
    <w:r>
      <w:fldChar w:fldCharType="end"/>
    </w:r>
  </w:p>
  <w:p w:rsidR="006A12FD" w:rsidRDefault="006A12F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122C90">
    <w:pPr>
      <w:pStyle w:val="a7"/>
      <w:tabs>
        <w:tab w:val="clear" w:pos="4153"/>
        <w:tab w:val="clear" w:pos="8306"/>
        <w:tab w:val="left" w:pos="877"/>
      </w:tabs>
      <w:jc w:val="right"/>
      <w:rPr>
        <w:sz w:val="24"/>
        <w:szCs w:val="24"/>
      </w:rPr>
    </w:pPr>
    <w:r>
      <w:rPr>
        <w:sz w:val="24"/>
        <w:szCs w:val="24"/>
      </w:rPr>
      <w:fldChar w:fldCharType="begin"/>
    </w:r>
    <w:r w:rsidR="006A12FD">
      <w:rPr>
        <w:rStyle w:val="a9"/>
        <w:sz w:val="24"/>
        <w:szCs w:val="24"/>
      </w:rPr>
      <w:instrText xml:space="preserve"> PAGE </w:instrText>
    </w:r>
    <w:r>
      <w:rPr>
        <w:sz w:val="24"/>
        <w:szCs w:val="24"/>
      </w:rPr>
      <w:fldChar w:fldCharType="separate"/>
    </w:r>
    <w:r w:rsidR="00413C67">
      <w:rPr>
        <w:rStyle w:val="a9"/>
        <w:noProof/>
        <w:sz w:val="24"/>
        <w:szCs w:val="24"/>
      </w:rPr>
      <w:t>- 6 -</w:t>
    </w:r>
    <w:r>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6A12FD">
    <w:pPr>
      <w:pStyle w:val="a7"/>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122C90">
    <w:pPr>
      <w:pStyle w:val="a7"/>
      <w:jc w:val="right"/>
      <w:rPr>
        <w:sz w:val="24"/>
        <w:szCs w:val="24"/>
      </w:rPr>
    </w:pPr>
    <w:r>
      <w:rPr>
        <w:sz w:val="24"/>
        <w:szCs w:val="24"/>
      </w:rPr>
      <w:fldChar w:fldCharType="begin"/>
    </w:r>
    <w:r w:rsidR="006A12FD">
      <w:rPr>
        <w:rStyle w:val="a9"/>
        <w:sz w:val="24"/>
        <w:szCs w:val="24"/>
      </w:rPr>
      <w:instrText xml:space="preserve"> PAGE </w:instrText>
    </w:r>
    <w:r>
      <w:rPr>
        <w:sz w:val="24"/>
        <w:szCs w:val="24"/>
      </w:rPr>
      <w:fldChar w:fldCharType="separate"/>
    </w:r>
    <w:r w:rsidR="00B042EA">
      <w:rPr>
        <w:rStyle w:val="a9"/>
        <w:noProof/>
        <w:sz w:val="24"/>
        <w:szCs w:val="24"/>
      </w:rPr>
      <w:t>- 39 -</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BA9" w:rsidRDefault="008B6BA9" w:rsidP="005845E7">
      <w:r>
        <w:separator/>
      </w:r>
    </w:p>
  </w:footnote>
  <w:footnote w:type="continuationSeparator" w:id="1">
    <w:p w:rsidR="008B6BA9" w:rsidRDefault="008B6BA9" w:rsidP="00584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6A12FD">
    <w:pPr>
      <w:pStyle w:val="a8"/>
      <w:jc w:val="both"/>
      <w:rPr>
        <w:rFonts w:ascii="方正仿宋_GBK" w:eastAsia="方正仿宋_GBK"/>
        <w:sz w:val="21"/>
        <w:szCs w:val="21"/>
      </w:rPr>
    </w:pPr>
    <w:r>
      <w:rPr>
        <w:rFonts w:ascii="方正仿宋_GBK" w:eastAsia="方正仿宋_GBK" w:hint="eastAsia"/>
        <w:sz w:val="21"/>
        <w:szCs w:val="21"/>
      </w:rPr>
      <w:t>奉节县中医院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6A12FD">
    <w:pPr>
      <w:pStyle w:val="a8"/>
      <w:jc w:val="both"/>
      <w:rPr>
        <w:rFonts w:ascii="方正仿宋_GBK" w:eastAsia="方正仿宋_GBK"/>
        <w:sz w:val="21"/>
        <w:szCs w:val="21"/>
      </w:rPr>
    </w:pPr>
    <w:r>
      <w:rPr>
        <w:rFonts w:ascii="方正仿宋_GBK" w:eastAsia="方正仿宋_GBK" w:hint="eastAsia"/>
        <w:sz w:val="21"/>
        <w:szCs w:val="21"/>
      </w:rPr>
      <w:t>重庆市政府采购中心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6A12FD">
    <w:pPr>
      <w:pStyle w:val="a8"/>
      <w:jc w:val="both"/>
      <w:rPr>
        <w:rFonts w:ascii="方正仿宋_GBK" w:eastAsia="方正仿宋_GBK"/>
        <w:sz w:val="21"/>
        <w:szCs w:val="21"/>
      </w:rPr>
    </w:pPr>
    <w:r>
      <w:rPr>
        <w:rFonts w:ascii="方正仿宋_GBK" w:eastAsia="方正仿宋_GBK" w:hint="eastAsia"/>
        <w:sz w:val="21"/>
        <w:szCs w:val="21"/>
      </w:rPr>
      <w:t>奉节县公共资源交易中心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FD" w:rsidRDefault="006A12FD">
    <w:pPr>
      <w:pStyle w:val="a8"/>
      <w:jc w:val="both"/>
      <w:rPr>
        <w:rFonts w:ascii="方正仿宋_GBK" w:eastAsia="方正仿宋_GBK"/>
        <w:sz w:val="21"/>
        <w:szCs w:val="21"/>
      </w:rPr>
    </w:pPr>
    <w:r>
      <w:rPr>
        <w:rFonts w:ascii="方正仿宋_GBK" w:eastAsia="方正仿宋_GBK" w:hint="eastAsia"/>
        <w:sz w:val="21"/>
        <w:szCs w:val="21"/>
      </w:rPr>
      <w:t>奉节县公共资源交易中心                                                    竞争性谈判文件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UzYzA3N2ZjODBlZjE4ZDg5MjM2NmNmYjdlYzQwYWEifQ=="/>
  </w:docVars>
  <w:rsids>
    <w:rsidRoot w:val="32873F4A"/>
    <w:rsid w:val="000230B3"/>
    <w:rsid w:val="00024112"/>
    <w:rsid w:val="000319EB"/>
    <w:rsid w:val="00076412"/>
    <w:rsid w:val="00091678"/>
    <w:rsid w:val="000E29B7"/>
    <w:rsid w:val="00122C90"/>
    <w:rsid w:val="001250AD"/>
    <w:rsid w:val="001755F4"/>
    <w:rsid w:val="00195003"/>
    <w:rsid w:val="001C2BF0"/>
    <w:rsid w:val="0023354B"/>
    <w:rsid w:val="00236EDE"/>
    <w:rsid w:val="002672EC"/>
    <w:rsid w:val="002F07CC"/>
    <w:rsid w:val="00304055"/>
    <w:rsid w:val="00413C67"/>
    <w:rsid w:val="00550F8F"/>
    <w:rsid w:val="005845E7"/>
    <w:rsid w:val="005C04CF"/>
    <w:rsid w:val="006042DF"/>
    <w:rsid w:val="0064449A"/>
    <w:rsid w:val="006A12FD"/>
    <w:rsid w:val="006B626D"/>
    <w:rsid w:val="00720467"/>
    <w:rsid w:val="00743999"/>
    <w:rsid w:val="00774052"/>
    <w:rsid w:val="0085428F"/>
    <w:rsid w:val="008900EB"/>
    <w:rsid w:val="008B6BA9"/>
    <w:rsid w:val="008C43F6"/>
    <w:rsid w:val="009261BF"/>
    <w:rsid w:val="009A311C"/>
    <w:rsid w:val="009E7D1A"/>
    <w:rsid w:val="00A540C4"/>
    <w:rsid w:val="00A8112F"/>
    <w:rsid w:val="00B042EA"/>
    <w:rsid w:val="00BA64CC"/>
    <w:rsid w:val="00BD658D"/>
    <w:rsid w:val="00C02CBE"/>
    <w:rsid w:val="00C24F16"/>
    <w:rsid w:val="00C56489"/>
    <w:rsid w:val="00C72A3F"/>
    <w:rsid w:val="00C834EE"/>
    <w:rsid w:val="00CC382D"/>
    <w:rsid w:val="00D36E54"/>
    <w:rsid w:val="00E73A3E"/>
    <w:rsid w:val="00E75ECF"/>
    <w:rsid w:val="00E75EE7"/>
    <w:rsid w:val="00F62246"/>
    <w:rsid w:val="00FD4E51"/>
    <w:rsid w:val="02AB7BCB"/>
    <w:rsid w:val="082C148A"/>
    <w:rsid w:val="0AF34997"/>
    <w:rsid w:val="0D5B2B87"/>
    <w:rsid w:val="0FF30D02"/>
    <w:rsid w:val="19D322F6"/>
    <w:rsid w:val="1AF0419E"/>
    <w:rsid w:val="222C6AB2"/>
    <w:rsid w:val="26135D32"/>
    <w:rsid w:val="290C07F0"/>
    <w:rsid w:val="29A50AB1"/>
    <w:rsid w:val="3051279A"/>
    <w:rsid w:val="315C608D"/>
    <w:rsid w:val="32873F4A"/>
    <w:rsid w:val="34BD2D44"/>
    <w:rsid w:val="36597F6E"/>
    <w:rsid w:val="369344D1"/>
    <w:rsid w:val="38AA4448"/>
    <w:rsid w:val="3CA45797"/>
    <w:rsid w:val="413A6F44"/>
    <w:rsid w:val="44780FD8"/>
    <w:rsid w:val="538C05FC"/>
    <w:rsid w:val="54431836"/>
    <w:rsid w:val="54601FCF"/>
    <w:rsid w:val="569F3CB0"/>
    <w:rsid w:val="59072372"/>
    <w:rsid w:val="60432042"/>
    <w:rsid w:val="6061178A"/>
    <w:rsid w:val="64992B0C"/>
    <w:rsid w:val="669C06FE"/>
    <w:rsid w:val="693E1382"/>
    <w:rsid w:val="6CEA53C4"/>
    <w:rsid w:val="6ED53F08"/>
    <w:rsid w:val="6F187D41"/>
    <w:rsid w:val="70EE7DA8"/>
    <w:rsid w:val="717007BD"/>
    <w:rsid w:val="74B15375"/>
    <w:rsid w:val="7B8F3D7F"/>
    <w:rsid w:val="7C3D5AF4"/>
    <w:rsid w:val="7CD54A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845E7"/>
    <w:pPr>
      <w:widowControl w:val="0"/>
      <w:jc w:val="both"/>
    </w:pPr>
    <w:rPr>
      <w:rFonts w:ascii="Times New Roman" w:eastAsia="宋体" w:hAnsi="Times New Roman" w:cs="Times New Roman"/>
      <w:kern w:val="2"/>
      <w:sz w:val="28"/>
    </w:rPr>
  </w:style>
  <w:style w:type="paragraph" w:styleId="2">
    <w:name w:val="heading 2"/>
    <w:basedOn w:val="a"/>
    <w:next w:val="a"/>
    <w:qFormat/>
    <w:rsid w:val="005845E7"/>
    <w:pPr>
      <w:keepNext/>
      <w:keepLines/>
      <w:spacing w:line="413" w:lineRule="auto"/>
      <w:outlineLvl w:val="1"/>
    </w:pPr>
    <w:rPr>
      <w:rFonts w:ascii="Arial" w:eastAsia="黑体" w:hAnsi="Arial"/>
      <w:b/>
      <w:sz w:val="32"/>
    </w:rPr>
  </w:style>
  <w:style w:type="paragraph" w:styleId="3">
    <w:name w:val="heading 3"/>
    <w:basedOn w:val="a"/>
    <w:next w:val="a"/>
    <w:qFormat/>
    <w:rsid w:val="005845E7"/>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5845E7"/>
    <w:pPr>
      <w:spacing w:line="180" w:lineRule="auto"/>
      <w:jc w:val="center"/>
    </w:pPr>
    <w:rPr>
      <w:sz w:val="30"/>
    </w:rPr>
  </w:style>
  <w:style w:type="paragraph" w:styleId="a3">
    <w:name w:val="Body Text"/>
    <w:basedOn w:val="a"/>
    <w:next w:val="a4"/>
    <w:qFormat/>
    <w:rsid w:val="005845E7"/>
    <w:rPr>
      <w:rFonts w:ascii="仿宋_GB2312" w:eastAsia="仿宋_GB2312"/>
      <w:sz w:val="32"/>
    </w:rPr>
  </w:style>
  <w:style w:type="paragraph" w:styleId="a4">
    <w:name w:val="Body Text First Indent"/>
    <w:basedOn w:val="a3"/>
    <w:next w:val="a"/>
    <w:qFormat/>
    <w:rsid w:val="005845E7"/>
    <w:pPr>
      <w:ind w:firstLineChars="100" w:firstLine="420"/>
    </w:pPr>
  </w:style>
  <w:style w:type="paragraph" w:styleId="30">
    <w:name w:val="toc 3"/>
    <w:basedOn w:val="a"/>
    <w:next w:val="a"/>
    <w:uiPriority w:val="39"/>
    <w:qFormat/>
    <w:rsid w:val="005845E7"/>
    <w:pPr>
      <w:ind w:leftChars="400" w:left="840"/>
    </w:pPr>
  </w:style>
  <w:style w:type="paragraph" w:styleId="a5">
    <w:name w:val="Plain Text"/>
    <w:basedOn w:val="a"/>
    <w:qFormat/>
    <w:rsid w:val="005845E7"/>
    <w:rPr>
      <w:rFonts w:ascii="宋体" w:hAnsi="Courier New"/>
      <w:sz w:val="21"/>
    </w:rPr>
  </w:style>
  <w:style w:type="paragraph" w:styleId="a6">
    <w:name w:val="Date"/>
    <w:basedOn w:val="a"/>
    <w:next w:val="a"/>
    <w:qFormat/>
    <w:rsid w:val="005845E7"/>
  </w:style>
  <w:style w:type="paragraph" w:styleId="20">
    <w:name w:val="Body Text Indent 2"/>
    <w:basedOn w:val="a"/>
    <w:qFormat/>
    <w:rsid w:val="005845E7"/>
    <w:pPr>
      <w:snapToGrid w:val="0"/>
      <w:spacing w:line="560" w:lineRule="atLeast"/>
      <w:ind w:firstLine="540"/>
    </w:pPr>
  </w:style>
  <w:style w:type="paragraph" w:styleId="a7">
    <w:name w:val="footer"/>
    <w:basedOn w:val="a"/>
    <w:qFormat/>
    <w:rsid w:val="005845E7"/>
    <w:pPr>
      <w:tabs>
        <w:tab w:val="center" w:pos="4153"/>
        <w:tab w:val="right" w:pos="8306"/>
      </w:tabs>
      <w:snapToGrid w:val="0"/>
      <w:jc w:val="left"/>
    </w:pPr>
    <w:rPr>
      <w:sz w:val="18"/>
    </w:rPr>
  </w:style>
  <w:style w:type="paragraph" w:styleId="a8">
    <w:name w:val="header"/>
    <w:basedOn w:val="a"/>
    <w:qFormat/>
    <w:rsid w:val="005845E7"/>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39"/>
    <w:qFormat/>
    <w:rsid w:val="005845E7"/>
    <w:pPr>
      <w:ind w:leftChars="200" w:left="420"/>
    </w:pPr>
  </w:style>
  <w:style w:type="character" w:styleId="a9">
    <w:name w:val="page number"/>
    <w:basedOn w:val="a0"/>
    <w:qFormat/>
    <w:rsid w:val="005845E7"/>
  </w:style>
  <w:style w:type="character" w:styleId="aa">
    <w:name w:val="Hyperlink"/>
    <w:uiPriority w:val="99"/>
    <w:qFormat/>
    <w:rsid w:val="005845E7"/>
    <w:rPr>
      <w:color w:val="0000FF"/>
      <w:u w:val="single"/>
    </w:rPr>
  </w:style>
  <w:style w:type="paragraph" w:customStyle="1" w:styleId="10">
    <w:name w:val="1"/>
    <w:basedOn w:val="a"/>
    <w:next w:val="a5"/>
    <w:qFormat/>
    <w:rsid w:val="005845E7"/>
    <w:rPr>
      <w:rFonts w:ascii="宋体" w:hAnsi="Courier New"/>
      <w:sz w:val="21"/>
    </w:rPr>
  </w:style>
  <w:style w:type="paragraph" w:customStyle="1" w:styleId="11">
    <w:name w:val="列出段落1"/>
    <w:basedOn w:val="a"/>
    <w:uiPriority w:val="34"/>
    <w:qFormat/>
    <w:rsid w:val="005845E7"/>
    <w:pPr>
      <w:ind w:firstLineChars="200" w:firstLine="420"/>
    </w:pPr>
    <w:rPr>
      <w:rFonts w:ascii="Calibri" w:hAnsi="Calibri"/>
      <w:sz w:val="21"/>
      <w:szCs w:val="24"/>
    </w:rPr>
  </w:style>
  <w:style w:type="paragraph" w:styleId="ab">
    <w:name w:val="List Paragraph"/>
    <w:basedOn w:val="a"/>
    <w:uiPriority w:val="34"/>
    <w:qFormat/>
    <w:rsid w:val="005845E7"/>
    <w:pPr>
      <w:ind w:firstLineChars="200" w:firstLine="420"/>
    </w:pPr>
    <w:rPr>
      <w:rFonts w:ascii="Calibri" w:hAnsi="Calibri"/>
      <w:sz w:val="21"/>
      <w:szCs w:val="24"/>
    </w:rPr>
  </w:style>
  <w:style w:type="paragraph" w:customStyle="1" w:styleId="ac">
    <w:name w:val="表格文字"/>
    <w:basedOn w:val="a"/>
    <w:qFormat/>
    <w:rsid w:val="005845E7"/>
    <w:pPr>
      <w:spacing w:before="25" w:after="25"/>
      <w:jc w:val="left"/>
    </w:pPr>
    <w:rPr>
      <w:bCs/>
      <w:spacing w:val="1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jtcmh.cn"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jtcmh.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jtcm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DF124-68B1-4EC7-BD69-2719DDDF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Pages>
  <Words>3168</Words>
  <Characters>18063</Characters>
  <Application>Microsoft Office Word</Application>
  <DocSecurity>0</DocSecurity>
  <Lines>150</Lines>
  <Paragraphs>42</Paragraphs>
  <ScaleCrop>false</ScaleCrop>
  <Company>Organization</Company>
  <LinksUpToDate>false</LinksUpToDate>
  <CharactersWithSpaces>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啊，看我眼神</dc:creator>
  <cp:lastModifiedBy>微软用户</cp:lastModifiedBy>
  <cp:revision>16</cp:revision>
  <dcterms:created xsi:type="dcterms:W3CDTF">2023-08-30T02:14:00Z</dcterms:created>
  <dcterms:modified xsi:type="dcterms:W3CDTF">2023-09-06T05:24:00Z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B9CB97D6C5F44804A5E5434957370DBA_11</vt:lpwstr>
  </property>
</Properties>
</file>